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567CB" w14:textId="77777777" w:rsidR="00F5685F" w:rsidRPr="00886C45" w:rsidRDefault="00F5685F" w:rsidP="00F5685F">
      <w:pPr>
        <w:pStyle w:val="Podnadpis"/>
        <w:spacing w:line="288" w:lineRule="auto"/>
        <w:ind w:right="490"/>
        <w:rPr>
          <w:rFonts w:ascii="Arial" w:hAnsi="Arial" w:cs="Arial"/>
          <w:spacing w:val="0"/>
          <w:sz w:val="20"/>
          <w:u w:val="single"/>
        </w:rPr>
      </w:pPr>
      <w:bookmarkStart w:id="0" w:name="_GoBack"/>
      <w:bookmarkEnd w:id="0"/>
    </w:p>
    <w:p w14:paraId="677B7BE9" w14:textId="77777777" w:rsidR="00F5685F" w:rsidRPr="00886C45" w:rsidRDefault="00F5685F" w:rsidP="00F5685F">
      <w:pPr>
        <w:pStyle w:val="Podnadpis"/>
        <w:pBdr>
          <w:top w:val="single" w:sz="4" w:space="1" w:color="auto"/>
        </w:pBdr>
        <w:spacing w:line="288" w:lineRule="auto"/>
        <w:ind w:right="490"/>
        <w:jc w:val="left"/>
        <w:rPr>
          <w:rFonts w:ascii="Arial" w:hAnsi="Arial" w:cs="Arial"/>
          <w:spacing w:val="0"/>
          <w:sz w:val="20"/>
          <w:u w:val="single"/>
        </w:rPr>
      </w:pPr>
    </w:p>
    <w:p w14:paraId="074D7716" w14:textId="77777777" w:rsidR="00F5685F" w:rsidRPr="00886C45" w:rsidRDefault="00F5685F" w:rsidP="00F5685F">
      <w:pPr>
        <w:pStyle w:val="Advnadpis"/>
        <w:ind w:right="490"/>
        <w:rPr>
          <w:rFonts w:ascii="Arial" w:hAnsi="Arial" w:cs="Arial"/>
          <w:sz w:val="20"/>
          <w:u w:val="single"/>
        </w:rPr>
      </w:pPr>
    </w:p>
    <w:p w14:paraId="41DE35E6" w14:textId="77777777" w:rsidR="001A16EF" w:rsidRPr="00886C45" w:rsidRDefault="00F5685F" w:rsidP="001A16EF">
      <w:pPr>
        <w:pStyle w:val="Zkladntext"/>
        <w:spacing w:line="288" w:lineRule="auto"/>
        <w:ind w:right="490"/>
        <w:jc w:val="center"/>
        <w:rPr>
          <w:rFonts w:cs="Arial"/>
          <w:b/>
          <w:sz w:val="24"/>
          <w:szCs w:val="24"/>
          <w:lang w:val="sk-SK"/>
        </w:rPr>
      </w:pPr>
      <w:r w:rsidRPr="00886C45">
        <w:rPr>
          <w:rFonts w:cs="Arial"/>
          <w:b/>
          <w:sz w:val="24"/>
          <w:szCs w:val="24"/>
          <w:lang w:val="sk-SK"/>
        </w:rPr>
        <w:t xml:space="preserve">ZMLUVA  </w:t>
      </w:r>
      <w:r w:rsidR="00852E72" w:rsidRPr="00886C45">
        <w:rPr>
          <w:rFonts w:cs="Arial"/>
          <w:b/>
          <w:sz w:val="24"/>
          <w:szCs w:val="24"/>
          <w:lang w:val="sk-SK"/>
        </w:rPr>
        <w:t>NA VYPRACOVANIE</w:t>
      </w:r>
      <w:r w:rsidRPr="00886C45">
        <w:rPr>
          <w:rFonts w:cs="Arial"/>
          <w:b/>
          <w:sz w:val="24"/>
          <w:szCs w:val="24"/>
          <w:lang w:val="sk-SK"/>
        </w:rPr>
        <w:t> </w:t>
      </w:r>
      <w:r w:rsidR="00DD2C90" w:rsidRPr="00886C45">
        <w:rPr>
          <w:rFonts w:cs="Arial"/>
          <w:b/>
          <w:sz w:val="24"/>
          <w:szCs w:val="24"/>
          <w:lang w:val="sk-SK"/>
        </w:rPr>
        <w:t>ŠTÚD</w:t>
      </w:r>
      <w:r w:rsidR="00A64533" w:rsidRPr="00886C45">
        <w:rPr>
          <w:rFonts w:cs="Arial"/>
          <w:b/>
          <w:sz w:val="24"/>
          <w:szCs w:val="24"/>
          <w:lang w:val="sk-SK"/>
        </w:rPr>
        <w:t>IE</w:t>
      </w:r>
      <w:r w:rsidR="00DD2C90" w:rsidRPr="00886C45">
        <w:rPr>
          <w:rFonts w:cs="Arial"/>
          <w:b/>
          <w:sz w:val="24"/>
          <w:szCs w:val="24"/>
          <w:lang w:val="sk-SK"/>
        </w:rPr>
        <w:t xml:space="preserve"> USKUTOČNITEĽNOSTI</w:t>
      </w:r>
      <w:r w:rsidR="00246AF6" w:rsidRPr="00886C45">
        <w:rPr>
          <w:rFonts w:cs="Arial"/>
          <w:b/>
          <w:sz w:val="24"/>
          <w:szCs w:val="24"/>
          <w:lang w:val="sk-SK"/>
        </w:rPr>
        <w:t xml:space="preserve"> </w:t>
      </w:r>
    </w:p>
    <w:p w14:paraId="04C68729" w14:textId="77777777" w:rsidR="00F5685F" w:rsidRPr="00886C45" w:rsidRDefault="00F5685F" w:rsidP="00F5685F">
      <w:pPr>
        <w:pStyle w:val="Advnadpis"/>
        <w:ind w:right="490"/>
        <w:jc w:val="both"/>
        <w:rPr>
          <w:rFonts w:ascii="Arial" w:hAnsi="Arial" w:cs="Arial"/>
          <w:sz w:val="20"/>
        </w:rPr>
      </w:pPr>
    </w:p>
    <w:p w14:paraId="4F3BD1C3" w14:textId="77777777" w:rsidR="00F5685F" w:rsidRPr="00886C45" w:rsidRDefault="00F5685F" w:rsidP="00F5685F">
      <w:pPr>
        <w:pStyle w:val="Advnadpis"/>
        <w:pBdr>
          <w:bottom w:val="single" w:sz="4" w:space="1" w:color="auto"/>
        </w:pBdr>
        <w:ind w:right="490"/>
        <w:rPr>
          <w:rFonts w:ascii="Arial" w:hAnsi="Arial" w:cs="Arial"/>
          <w:sz w:val="20"/>
        </w:rPr>
      </w:pPr>
      <w:r w:rsidRPr="00886C45">
        <w:rPr>
          <w:rFonts w:ascii="Arial" w:hAnsi="Arial" w:cs="Arial"/>
          <w:sz w:val="20"/>
        </w:rPr>
        <w:t xml:space="preserve"> </w:t>
      </w:r>
    </w:p>
    <w:p w14:paraId="44EB0393" w14:textId="77777777" w:rsidR="00C958BE" w:rsidRPr="00886C45" w:rsidRDefault="00C958BE" w:rsidP="00F5685F">
      <w:pPr>
        <w:pStyle w:val="Zkladntext"/>
        <w:spacing w:line="288" w:lineRule="auto"/>
        <w:ind w:right="490"/>
        <w:rPr>
          <w:rFonts w:cs="Arial"/>
          <w:b/>
          <w:u w:val="single"/>
          <w:lang w:val="sk-SK"/>
        </w:rPr>
      </w:pPr>
    </w:p>
    <w:p w14:paraId="06F50129" w14:textId="77777777" w:rsidR="00C958BE" w:rsidRPr="00886C45" w:rsidRDefault="00C958BE" w:rsidP="00F5685F">
      <w:pPr>
        <w:pStyle w:val="Zkladntext"/>
        <w:spacing w:line="288" w:lineRule="auto"/>
        <w:ind w:right="490"/>
        <w:rPr>
          <w:rFonts w:cs="Arial"/>
          <w:b/>
          <w:u w:val="single"/>
          <w:lang w:val="sk-SK"/>
        </w:rPr>
      </w:pPr>
    </w:p>
    <w:p w14:paraId="003A44CF" w14:textId="77777777" w:rsidR="00C958BE" w:rsidRPr="00886C45" w:rsidRDefault="00C958BE" w:rsidP="00F5685F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b/>
          <w:u w:val="single"/>
          <w:lang w:val="sk-SK"/>
        </w:rPr>
        <w:t>ZMLUVNÉ STRANY</w:t>
      </w:r>
    </w:p>
    <w:p w14:paraId="566E748B" w14:textId="77777777" w:rsidR="00C958BE" w:rsidRPr="00886C45" w:rsidRDefault="00C958BE" w:rsidP="00F5685F">
      <w:pPr>
        <w:pStyle w:val="Zkladntext"/>
        <w:spacing w:line="288" w:lineRule="auto"/>
        <w:ind w:right="490"/>
        <w:rPr>
          <w:rFonts w:cs="Arial"/>
          <w:b/>
          <w:u w:val="single"/>
          <w:lang w:val="sk-SK"/>
        </w:rPr>
      </w:pPr>
    </w:p>
    <w:p w14:paraId="6679CCF1" w14:textId="77777777" w:rsidR="00C958BE" w:rsidRPr="00886C45" w:rsidRDefault="00C958BE" w:rsidP="00F5685F">
      <w:pPr>
        <w:pStyle w:val="Zkladntext"/>
        <w:numPr>
          <w:ilvl w:val="1"/>
          <w:numId w:val="1"/>
        </w:numPr>
        <w:spacing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b/>
          <w:lang w:val="sk-SK"/>
        </w:rPr>
        <w:t>Zhotoviteľ</w:t>
      </w:r>
    </w:p>
    <w:p w14:paraId="69B8169C" w14:textId="2CE5DECF" w:rsidR="00F5685F" w:rsidRPr="00886C45" w:rsidRDefault="00F5685F" w:rsidP="00F5685F">
      <w:pPr>
        <w:pStyle w:val="Zkladntext1"/>
        <w:spacing w:before="120" w:line="288" w:lineRule="auto"/>
        <w:ind w:left="720" w:right="490"/>
        <w:rPr>
          <w:rFonts w:cs="Arial"/>
          <w:b/>
          <w:sz w:val="20"/>
          <w:u w:val="single"/>
          <w:lang w:val="sk-SK"/>
        </w:rPr>
      </w:pPr>
      <w:r w:rsidRPr="00886C45">
        <w:rPr>
          <w:rFonts w:cs="Arial"/>
          <w:sz w:val="20"/>
          <w:lang w:val="sk-SK"/>
        </w:rPr>
        <w:t>obchodné meno</w:t>
      </w:r>
      <w:r w:rsidRPr="00886C45">
        <w:rPr>
          <w:rFonts w:cs="Arial"/>
          <w:sz w:val="20"/>
          <w:lang w:val="sk-SK"/>
        </w:rPr>
        <w:tab/>
      </w:r>
      <w:r w:rsidRPr="00886C45">
        <w:rPr>
          <w:rFonts w:cs="Arial"/>
          <w:sz w:val="20"/>
          <w:lang w:val="sk-SK"/>
        </w:rPr>
        <w:tab/>
        <w:t>:</w:t>
      </w:r>
      <w:r w:rsidRPr="00886C45">
        <w:rPr>
          <w:rFonts w:cs="Arial"/>
          <w:sz w:val="20"/>
          <w:lang w:val="sk-SK"/>
        </w:rPr>
        <w:tab/>
        <w:t xml:space="preserve"> </w:t>
      </w:r>
    </w:p>
    <w:p w14:paraId="56484F70" w14:textId="6C47E165" w:rsidR="00F5685F" w:rsidRPr="00886C45" w:rsidRDefault="00F5685F" w:rsidP="00F5685F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sídlo</w:t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  <w:t>:</w:t>
      </w:r>
      <w:r w:rsidRPr="00886C45">
        <w:rPr>
          <w:rFonts w:ascii="Arial" w:hAnsi="Arial" w:cs="Arial"/>
          <w:lang w:val="sk-SK"/>
        </w:rPr>
        <w:tab/>
      </w:r>
      <w:r w:rsidR="00A14EBF">
        <w:rPr>
          <w:rFonts w:ascii="Arial" w:hAnsi="Arial" w:cs="Arial"/>
          <w:lang w:val="sk-SK"/>
        </w:rPr>
        <w:t xml:space="preserve"> </w:t>
      </w:r>
    </w:p>
    <w:p w14:paraId="2F1C63B0" w14:textId="0CBD1FF2" w:rsidR="00F5685F" w:rsidRPr="00886C45" w:rsidRDefault="00F5685F" w:rsidP="00F5685F">
      <w:pPr>
        <w:spacing w:line="288" w:lineRule="auto"/>
        <w:ind w:right="490" w:firstLine="708"/>
        <w:jc w:val="both"/>
        <w:rPr>
          <w:rStyle w:val="ra"/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IČO</w:t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  <w:t>:</w:t>
      </w:r>
      <w:r w:rsidRPr="00886C45">
        <w:rPr>
          <w:rFonts w:ascii="Arial" w:hAnsi="Arial" w:cs="Arial"/>
          <w:lang w:val="sk-SK"/>
        </w:rPr>
        <w:tab/>
      </w:r>
      <w:r w:rsidR="00A14EBF">
        <w:rPr>
          <w:rFonts w:ascii="Arial" w:hAnsi="Arial" w:cs="Arial"/>
          <w:lang w:val="sk-SK"/>
        </w:rPr>
        <w:t xml:space="preserve"> </w:t>
      </w:r>
    </w:p>
    <w:p w14:paraId="6F293545" w14:textId="7AECF4F8" w:rsidR="00F5685F" w:rsidRPr="00886C45" w:rsidRDefault="0030671E" w:rsidP="00F5685F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DIČ</w:t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  <w:t>:</w:t>
      </w:r>
      <w:r w:rsidRPr="00886C45">
        <w:rPr>
          <w:rFonts w:ascii="Arial" w:hAnsi="Arial" w:cs="Arial"/>
          <w:lang w:val="sk-SK"/>
        </w:rPr>
        <w:tab/>
      </w:r>
      <w:r w:rsidR="009B0B3F">
        <w:rPr>
          <w:rFonts w:ascii="Arial" w:hAnsi="Arial" w:cs="Arial"/>
          <w:lang w:val="sk-SK"/>
        </w:rPr>
        <w:t xml:space="preserve"> </w:t>
      </w:r>
    </w:p>
    <w:p w14:paraId="1AED8C35" w14:textId="6F6B9961" w:rsidR="00F5685F" w:rsidRPr="00886C45" w:rsidRDefault="00F5685F" w:rsidP="00F5685F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IČ DPH</w:t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  <w:t>:</w:t>
      </w:r>
      <w:r w:rsidRPr="00886C45">
        <w:rPr>
          <w:rFonts w:ascii="Arial" w:hAnsi="Arial" w:cs="Arial"/>
          <w:lang w:val="sk-SK"/>
        </w:rPr>
        <w:tab/>
      </w:r>
      <w:r w:rsidR="00A14EBF">
        <w:rPr>
          <w:rFonts w:ascii="Arial" w:hAnsi="Arial" w:cs="Arial"/>
          <w:lang w:val="sk-SK"/>
        </w:rPr>
        <w:t xml:space="preserve"> </w:t>
      </w:r>
    </w:p>
    <w:p w14:paraId="7E043364" w14:textId="69E2E7E7" w:rsidR="00F5685F" w:rsidRPr="00886C45" w:rsidRDefault="00F5685F" w:rsidP="00886C45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registrácia</w:t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  <w:t>:</w:t>
      </w:r>
      <w:r w:rsidRPr="00886C45">
        <w:rPr>
          <w:rFonts w:ascii="Arial" w:hAnsi="Arial" w:cs="Arial"/>
          <w:lang w:val="sk-SK"/>
        </w:rPr>
        <w:tab/>
      </w:r>
    </w:p>
    <w:p w14:paraId="02348016" w14:textId="10DF016D" w:rsidR="00943B6F" w:rsidRPr="00886C45" w:rsidRDefault="00F5685F" w:rsidP="00790994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konajúci</w:t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  <w:t>:</w:t>
      </w:r>
      <w:r w:rsidRPr="00886C45">
        <w:rPr>
          <w:rFonts w:ascii="Arial" w:hAnsi="Arial" w:cs="Arial"/>
          <w:lang w:val="sk-SK"/>
        </w:rPr>
        <w:tab/>
      </w:r>
    </w:p>
    <w:p w14:paraId="3322901A" w14:textId="69374A9E" w:rsidR="00F5685F" w:rsidRPr="00886C45" w:rsidRDefault="00F5685F" w:rsidP="00790994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bankové spojen</w:t>
      </w:r>
      <w:r w:rsidR="00790994" w:rsidRPr="00886C45">
        <w:rPr>
          <w:rFonts w:ascii="Arial" w:hAnsi="Arial" w:cs="Arial"/>
          <w:lang w:val="sk-SK"/>
        </w:rPr>
        <w:t>i</w:t>
      </w:r>
      <w:r w:rsidRPr="00886C45">
        <w:rPr>
          <w:rFonts w:ascii="Arial" w:hAnsi="Arial" w:cs="Arial"/>
          <w:lang w:val="sk-SK"/>
        </w:rPr>
        <w:t>e</w:t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  <w:t>:</w:t>
      </w:r>
      <w:r w:rsidRPr="00886C45">
        <w:rPr>
          <w:rFonts w:ascii="Arial" w:hAnsi="Arial" w:cs="Arial"/>
          <w:lang w:val="sk-SK"/>
        </w:rPr>
        <w:tab/>
      </w:r>
    </w:p>
    <w:p w14:paraId="4FFF138F" w14:textId="752C4194" w:rsidR="00C958BE" w:rsidRPr="00886C45" w:rsidRDefault="00F5685F" w:rsidP="00F5685F">
      <w:pPr>
        <w:pStyle w:val="Adv"/>
        <w:spacing w:line="288" w:lineRule="auto"/>
        <w:ind w:right="490"/>
        <w:rPr>
          <w:rFonts w:ascii="Arial" w:hAnsi="Arial" w:cs="Arial"/>
          <w:sz w:val="20"/>
          <w:szCs w:val="20"/>
          <w:lang w:val="sk-SK"/>
        </w:rPr>
      </w:pPr>
      <w:r w:rsidRPr="00886C45">
        <w:rPr>
          <w:rFonts w:ascii="Arial" w:hAnsi="Arial" w:cs="Arial"/>
          <w:sz w:val="20"/>
          <w:szCs w:val="20"/>
          <w:lang w:val="sk-SK"/>
        </w:rPr>
        <w:tab/>
      </w:r>
      <w:r w:rsidR="006740DA">
        <w:rPr>
          <w:rFonts w:ascii="Arial" w:hAnsi="Arial" w:cs="Arial"/>
          <w:sz w:val="20"/>
          <w:szCs w:val="20"/>
          <w:lang w:val="sk-SK"/>
        </w:rPr>
        <w:t>IBAN</w:t>
      </w:r>
      <w:r w:rsidRPr="00886C45">
        <w:rPr>
          <w:rFonts w:ascii="Arial" w:hAnsi="Arial" w:cs="Arial"/>
          <w:sz w:val="20"/>
          <w:szCs w:val="20"/>
          <w:lang w:val="sk-SK"/>
        </w:rPr>
        <w:tab/>
      </w:r>
      <w:r w:rsidRPr="00886C45">
        <w:rPr>
          <w:rFonts w:ascii="Arial" w:hAnsi="Arial" w:cs="Arial"/>
          <w:sz w:val="20"/>
          <w:szCs w:val="20"/>
          <w:lang w:val="sk-SK"/>
        </w:rPr>
        <w:tab/>
      </w:r>
      <w:r w:rsidRPr="00886C45">
        <w:rPr>
          <w:rFonts w:ascii="Arial" w:hAnsi="Arial" w:cs="Arial"/>
          <w:sz w:val="20"/>
          <w:szCs w:val="20"/>
          <w:lang w:val="sk-SK"/>
        </w:rPr>
        <w:tab/>
      </w:r>
      <w:r w:rsidR="00A14EBF">
        <w:rPr>
          <w:rFonts w:ascii="Arial" w:hAnsi="Arial" w:cs="Arial"/>
          <w:sz w:val="20"/>
          <w:szCs w:val="20"/>
          <w:lang w:val="sk-SK"/>
        </w:rPr>
        <w:t xml:space="preserve">             :            </w:t>
      </w:r>
    </w:p>
    <w:p w14:paraId="079E24D4" w14:textId="77777777" w:rsidR="00C958BE" w:rsidRPr="00886C45" w:rsidRDefault="00C958BE" w:rsidP="00F5685F">
      <w:pPr>
        <w:tabs>
          <w:tab w:val="left" w:pos="709"/>
        </w:tabs>
        <w:spacing w:line="288" w:lineRule="auto"/>
        <w:ind w:right="490"/>
        <w:rPr>
          <w:rFonts w:ascii="Arial" w:hAnsi="Arial" w:cs="Arial"/>
          <w:lang w:val="sk-SK"/>
        </w:rPr>
      </w:pPr>
    </w:p>
    <w:p w14:paraId="58F77E41" w14:textId="77777777" w:rsidR="00C958BE" w:rsidRPr="00886C45" w:rsidRDefault="00C958BE" w:rsidP="00F5685F">
      <w:pPr>
        <w:widowControl w:val="0"/>
        <w:spacing w:line="288" w:lineRule="auto"/>
        <w:ind w:left="3600" w:right="490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(ďalej iba ako „</w:t>
      </w:r>
      <w:r w:rsidRPr="00886C45">
        <w:rPr>
          <w:rFonts w:ascii="Arial" w:hAnsi="Arial" w:cs="Arial"/>
          <w:b/>
          <w:lang w:val="sk-SK"/>
        </w:rPr>
        <w:t>Zhotoviteľ</w:t>
      </w:r>
      <w:r w:rsidRPr="00886C45">
        <w:rPr>
          <w:rFonts w:ascii="Arial" w:hAnsi="Arial" w:cs="Arial"/>
          <w:lang w:val="sk-SK"/>
        </w:rPr>
        <w:t>“)</w:t>
      </w:r>
    </w:p>
    <w:p w14:paraId="29B36805" w14:textId="77777777" w:rsidR="00C958BE" w:rsidRPr="00886C45" w:rsidRDefault="00C958BE" w:rsidP="00F5685F">
      <w:pPr>
        <w:widowControl w:val="0"/>
        <w:spacing w:line="288" w:lineRule="auto"/>
        <w:ind w:right="490"/>
        <w:rPr>
          <w:rFonts w:ascii="Arial" w:hAnsi="Arial" w:cs="Arial"/>
          <w:lang w:val="sk-SK"/>
        </w:rPr>
      </w:pPr>
    </w:p>
    <w:p w14:paraId="62AA4A93" w14:textId="77777777" w:rsidR="00F5685F" w:rsidRPr="00886C45" w:rsidRDefault="00F5685F" w:rsidP="00F5685F">
      <w:pPr>
        <w:widowControl w:val="0"/>
        <w:spacing w:line="288" w:lineRule="auto"/>
        <w:ind w:right="490"/>
        <w:rPr>
          <w:rFonts w:ascii="Arial" w:hAnsi="Arial" w:cs="Arial"/>
          <w:lang w:val="sk-SK"/>
        </w:rPr>
      </w:pPr>
    </w:p>
    <w:p w14:paraId="39FBE389" w14:textId="77777777" w:rsidR="00C958BE" w:rsidRPr="00886C45" w:rsidRDefault="00C958BE" w:rsidP="00F5685F">
      <w:pPr>
        <w:pStyle w:val="Zkladntext"/>
        <w:numPr>
          <w:ilvl w:val="1"/>
          <w:numId w:val="1"/>
        </w:numPr>
        <w:spacing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b/>
          <w:lang w:val="sk-SK"/>
        </w:rPr>
        <w:t>Objednávateľ</w:t>
      </w:r>
    </w:p>
    <w:p w14:paraId="0F54DB76" w14:textId="52922895" w:rsidR="00F5685F" w:rsidRPr="00886C45" w:rsidRDefault="00F5685F" w:rsidP="001F7C09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6"/>
        </w:tabs>
        <w:spacing w:before="120" w:line="288" w:lineRule="auto"/>
        <w:ind w:left="720" w:right="490"/>
        <w:rPr>
          <w:rFonts w:cs="Arial"/>
          <w:b/>
          <w:sz w:val="20"/>
          <w:u w:val="single"/>
          <w:lang w:val="sk-SK"/>
        </w:rPr>
      </w:pPr>
      <w:r w:rsidRPr="00886C45">
        <w:rPr>
          <w:rFonts w:cs="Arial"/>
          <w:sz w:val="20"/>
          <w:lang w:val="sk-SK"/>
        </w:rPr>
        <w:t>obchodné meno</w:t>
      </w:r>
      <w:r w:rsidRPr="00886C45">
        <w:rPr>
          <w:rFonts w:cs="Arial"/>
          <w:sz w:val="20"/>
          <w:lang w:val="sk-SK"/>
        </w:rPr>
        <w:tab/>
      </w:r>
      <w:r w:rsidRPr="00886C45">
        <w:rPr>
          <w:rFonts w:cs="Arial"/>
          <w:sz w:val="20"/>
          <w:lang w:val="sk-SK"/>
        </w:rPr>
        <w:tab/>
        <w:t>:</w:t>
      </w:r>
      <w:r w:rsidRPr="00886C45">
        <w:rPr>
          <w:rFonts w:cs="Arial"/>
          <w:sz w:val="20"/>
          <w:lang w:val="sk-SK"/>
        </w:rPr>
        <w:tab/>
      </w:r>
      <w:r w:rsidR="00541976">
        <w:rPr>
          <w:rFonts w:cs="Arial"/>
          <w:sz w:val="20"/>
          <w:lang w:val="sk-SK"/>
        </w:rPr>
        <w:t>Obec Pleš</w:t>
      </w:r>
    </w:p>
    <w:p w14:paraId="4573E56E" w14:textId="34C06084" w:rsidR="00F5685F" w:rsidRPr="00886C45" w:rsidRDefault="00F5685F" w:rsidP="00F5685F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sídlo</w:t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  <w:t>:</w:t>
      </w:r>
      <w:r w:rsidRPr="00886C45">
        <w:rPr>
          <w:rFonts w:ascii="Arial" w:hAnsi="Arial" w:cs="Arial"/>
          <w:lang w:val="sk-SK"/>
        </w:rPr>
        <w:tab/>
      </w:r>
      <w:r w:rsidR="00541976">
        <w:rPr>
          <w:rFonts w:ascii="Arial" w:hAnsi="Arial" w:cs="Arial"/>
          <w:lang w:val="sk-SK"/>
        </w:rPr>
        <w:t>Obecný úrad Pleš, Pleš č.7, 985 31 Rapovce</w:t>
      </w:r>
    </w:p>
    <w:p w14:paraId="0A358335" w14:textId="5F2AA22D" w:rsidR="00936C92" w:rsidRPr="00886C45" w:rsidRDefault="009B0B3F" w:rsidP="00D527B2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:</w:t>
      </w:r>
      <w:r>
        <w:rPr>
          <w:rFonts w:ascii="Arial" w:hAnsi="Arial" w:cs="Arial"/>
          <w:lang w:val="sk-SK"/>
        </w:rPr>
        <w:tab/>
      </w:r>
      <w:r w:rsidR="00541976">
        <w:rPr>
          <w:rFonts w:ascii="Arial" w:hAnsi="Arial" w:cs="Arial"/>
          <w:lang w:val="sk-SK"/>
        </w:rPr>
        <w:t>00648299</w:t>
      </w:r>
    </w:p>
    <w:p w14:paraId="41F73E5A" w14:textId="5CD7784A" w:rsidR="00246AF6" w:rsidRPr="00886C45" w:rsidRDefault="00246AF6" w:rsidP="00D527B2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e-mail</w:t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  <w:t>:</w:t>
      </w:r>
      <w:r w:rsidRPr="00886C45">
        <w:rPr>
          <w:rFonts w:ascii="Arial" w:hAnsi="Arial" w:cs="Arial"/>
          <w:lang w:val="sk-SK"/>
        </w:rPr>
        <w:tab/>
      </w:r>
      <w:r w:rsidR="00541976">
        <w:rPr>
          <w:rFonts w:ascii="Arial" w:hAnsi="Arial" w:cs="Arial"/>
          <w:lang w:val="sk-SK"/>
        </w:rPr>
        <w:t>obecnyurad.ples@centrum.sk</w:t>
      </w:r>
    </w:p>
    <w:p w14:paraId="451FE214" w14:textId="18FD0DBA" w:rsidR="0030671E" w:rsidRPr="00886C45" w:rsidRDefault="00FC3D81" w:rsidP="00D527B2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 xml:space="preserve">zastúpený  </w:t>
      </w:r>
      <w:r w:rsidRPr="00886C45">
        <w:rPr>
          <w:rFonts w:ascii="Arial" w:hAnsi="Arial" w:cs="Arial"/>
          <w:lang w:val="sk-SK"/>
        </w:rPr>
        <w:tab/>
      </w:r>
      <w:r w:rsidR="00F5685F" w:rsidRPr="00886C45">
        <w:rPr>
          <w:rFonts w:ascii="Arial" w:hAnsi="Arial" w:cs="Arial"/>
          <w:lang w:val="sk-SK"/>
        </w:rPr>
        <w:tab/>
      </w:r>
      <w:r w:rsidR="00F5685F" w:rsidRPr="00886C45">
        <w:rPr>
          <w:rFonts w:ascii="Arial" w:hAnsi="Arial" w:cs="Arial"/>
          <w:lang w:val="sk-SK"/>
        </w:rPr>
        <w:tab/>
        <w:t>:</w:t>
      </w:r>
      <w:r w:rsidR="00F5685F" w:rsidRPr="00886C45">
        <w:rPr>
          <w:rFonts w:ascii="Arial" w:hAnsi="Arial" w:cs="Arial"/>
          <w:lang w:val="sk-SK"/>
        </w:rPr>
        <w:tab/>
      </w:r>
      <w:r w:rsidR="00541976">
        <w:rPr>
          <w:rFonts w:ascii="Arial" w:hAnsi="Arial" w:cs="Arial"/>
          <w:lang w:val="sk-SK"/>
        </w:rPr>
        <w:t>Dorota Molnárová</w:t>
      </w:r>
      <w:r w:rsidR="004D636A">
        <w:rPr>
          <w:rFonts w:ascii="Arial" w:hAnsi="Arial" w:cs="Arial"/>
          <w:lang w:val="sk-SK"/>
        </w:rPr>
        <w:t>, starost</w:t>
      </w:r>
      <w:r w:rsidR="00541976">
        <w:rPr>
          <w:rFonts w:ascii="Arial" w:hAnsi="Arial" w:cs="Arial"/>
          <w:lang w:val="sk-SK"/>
        </w:rPr>
        <w:t>k</w:t>
      </w:r>
      <w:r w:rsidR="004D636A">
        <w:rPr>
          <w:rFonts w:ascii="Arial" w:hAnsi="Arial" w:cs="Arial"/>
          <w:lang w:val="sk-SK"/>
        </w:rPr>
        <w:t>a obce</w:t>
      </w:r>
      <w:r w:rsidRPr="00886C45">
        <w:rPr>
          <w:rFonts w:ascii="Arial" w:hAnsi="Arial" w:cs="Arial"/>
          <w:lang w:val="sk-SK"/>
        </w:rPr>
        <w:t xml:space="preserve"> </w:t>
      </w:r>
    </w:p>
    <w:p w14:paraId="7330FBDE" w14:textId="77777777" w:rsidR="00F5685F" w:rsidRPr="00886C45" w:rsidRDefault="0030671E" w:rsidP="00D527B2">
      <w:pPr>
        <w:spacing w:line="288" w:lineRule="auto"/>
        <w:ind w:right="490" w:firstLine="708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="00F5685F" w:rsidRPr="00886C45">
        <w:rPr>
          <w:rFonts w:ascii="Arial" w:hAnsi="Arial" w:cs="Arial"/>
          <w:lang w:val="sk-SK"/>
        </w:rPr>
        <w:tab/>
      </w:r>
    </w:p>
    <w:p w14:paraId="393B755A" w14:textId="3B604BCA" w:rsidR="00F5685F" w:rsidRPr="00886C45" w:rsidRDefault="00F5685F" w:rsidP="00F5685F">
      <w:pPr>
        <w:pStyle w:val="Adv"/>
        <w:spacing w:line="288" w:lineRule="auto"/>
        <w:ind w:right="490"/>
        <w:rPr>
          <w:rFonts w:ascii="Arial" w:hAnsi="Arial" w:cs="Arial"/>
          <w:sz w:val="20"/>
          <w:szCs w:val="20"/>
          <w:lang w:val="sk-SK" w:eastAsia="en-US"/>
        </w:rPr>
      </w:pPr>
      <w:r w:rsidRPr="00886C45">
        <w:rPr>
          <w:rFonts w:ascii="Arial" w:hAnsi="Arial" w:cs="Arial"/>
          <w:sz w:val="20"/>
          <w:szCs w:val="20"/>
          <w:lang w:val="sk-SK"/>
        </w:rPr>
        <w:tab/>
        <w:t>bankové spojenie</w:t>
      </w:r>
      <w:r w:rsidRPr="00886C45">
        <w:rPr>
          <w:rFonts w:ascii="Arial" w:hAnsi="Arial" w:cs="Arial"/>
          <w:sz w:val="20"/>
          <w:szCs w:val="20"/>
          <w:lang w:val="sk-SK"/>
        </w:rPr>
        <w:tab/>
      </w:r>
      <w:r w:rsidRPr="00886C45">
        <w:rPr>
          <w:rFonts w:ascii="Arial" w:hAnsi="Arial" w:cs="Arial"/>
          <w:sz w:val="20"/>
          <w:szCs w:val="20"/>
          <w:lang w:val="sk-SK"/>
        </w:rPr>
        <w:tab/>
        <w:t>:</w:t>
      </w:r>
      <w:r w:rsidRPr="00886C45">
        <w:rPr>
          <w:rFonts w:ascii="Arial" w:hAnsi="Arial" w:cs="Arial"/>
          <w:sz w:val="20"/>
          <w:szCs w:val="20"/>
          <w:lang w:val="sk-SK"/>
        </w:rPr>
        <w:tab/>
      </w:r>
    </w:p>
    <w:p w14:paraId="3911C15B" w14:textId="07895A77" w:rsidR="00F5685F" w:rsidRPr="00886C45" w:rsidRDefault="00F5685F" w:rsidP="00F5685F">
      <w:pPr>
        <w:pStyle w:val="Adv"/>
        <w:spacing w:line="288" w:lineRule="auto"/>
        <w:ind w:right="490"/>
        <w:rPr>
          <w:rFonts w:ascii="Arial" w:hAnsi="Arial" w:cs="Arial"/>
          <w:sz w:val="20"/>
          <w:szCs w:val="20"/>
          <w:lang w:val="sk-SK" w:eastAsia="en-US"/>
        </w:rPr>
      </w:pPr>
      <w:r w:rsidRPr="00886C45">
        <w:rPr>
          <w:rFonts w:ascii="Arial" w:hAnsi="Arial" w:cs="Arial"/>
          <w:sz w:val="20"/>
          <w:szCs w:val="20"/>
          <w:lang w:val="sk-SK" w:eastAsia="en-US"/>
        </w:rPr>
        <w:tab/>
      </w:r>
      <w:r w:rsidR="006740DA">
        <w:rPr>
          <w:rFonts w:ascii="Arial" w:hAnsi="Arial" w:cs="Arial"/>
          <w:sz w:val="20"/>
          <w:szCs w:val="20"/>
          <w:lang w:val="sk-SK" w:eastAsia="en-US"/>
        </w:rPr>
        <w:t>IBAN</w:t>
      </w:r>
      <w:r w:rsidRPr="00886C45">
        <w:rPr>
          <w:rFonts w:ascii="Arial" w:hAnsi="Arial" w:cs="Arial"/>
          <w:sz w:val="20"/>
          <w:szCs w:val="20"/>
          <w:lang w:val="sk-SK" w:eastAsia="en-US"/>
        </w:rPr>
        <w:tab/>
      </w:r>
      <w:r w:rsidRPr="00886C45">
        <w:rPr>
          <w:rFonts w:ascii="Arial" w:hAnsi="Arial" w:cs="Arial"/>
          <w:sz w:val="20"/>
          <w:szCs w:val="20"/>
          <w:lang w:val="sk-SK" w:eastAsia="en-US"/>
        </w:rPr>
        <w:tab/>
      </w:r>
      <w:r w:rsidRPr="00886C45">
        <w:rPr>
          <w:rFonts w:ascii="Arial" w:hAnsi="Arial" w:cs="Arial"/>
          <w:sz w:val="20"/>
          <w:szCs w:val="20"/>
          <w:lang w:val="sk-SK" w:eastAsia="en-US"/>
        </w:rPr>
        <w:tab/>
        <w:t>:</w:t>
      </w:r>
      <w:r w:rsidRPr="00886C45">
        <w:rPr>
          <w:rFonts w:ascii="Arial" w:hAnsi="Arial" w:cs="Arial"/>
          <w:sz w:val="20"/>
          <w:szCs w:val="20"/>
          <w:lang w:val="sk-SK" w:eastAsia="en-US"/>
        </w:rPr>
        <w:tab/>
      </w:r>
    </w:p>
    <w:p w14:paraId="79339AB8" w14:textId="77777777" w:rsidR="00C958BE" w:rsidRPr="00886C45" w:rsidRDefault="00C958BE" w:rsidP="00F5685F">
      <w:pPr>
        <w:widowControl w:val="0"/>
        <w:spacing w:line="288" w:lineRule="auto"/>
        <w:ind w:right="490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ab/>
      </w:r>
    </w:p>
    <w:p w14:paraId="4BC37CCE" w14:textId="77777777" w:rsidR="00C958BE" w:rsidRPr="00886C45" w:rsidRDefault="00C958BE" w:rsidP="00F5685F">
      <w:pPr>
        <w:widowControl w:val="0"/>
        <w:spacing w:line="288" w:lineRule="auto"/>
        <w:ind w:right="490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  <w:t>(ďalej len ako „</w:t>
      </w:r>
      <w:r w:rsidRPr="00886C45">
        <w:rPr>
          <w:rFonts w:ascii="Arial" w:hAnsi="Arial" w:cs="Arial"/>
          <w:b/>
          <w:lang w:val="sk-SK"/>
        </w:rPr>
        <w:t>Objednávateľ</w:t>
      </w:r>
      <w:r w:rsidRPr="00886C45">
        <w:rPr>
          <w:rFonts w:ascii="Arial" w:hAnsi="Arial" w:cs="Arial"/>
          <w:lang w:val="sk-SK"/>
        </w:rPr>
        <w:t>“)</w:t>
      </w:r>
      <w:r w:rsidR="001F7C09" w:rsidRPr="00886C45">
        <w:rPr>
          <w:rFonts w:ascii="Arial" w:hAnsi="Arial" w:cs="Arial"/>
          <w:lang w:val="sk-SK"/>
        </w:rPr>
        <w:tab/>
      </w:r>
    </w:p>
    <w:p w14:paraId="2597BD55" w14:textId="77777777" w:rsidR="00C958BE" w:rsidRPr="00886C45" w:rsidRDefault="00C958BE" w:rsidP="008F26ED">
      <w:pPr>
        <w:widowControl w:val="0"/>
        <w:tabs>
          <w:tab w:val="left" w:pos="8789"/>
          <w:tab w:val="left" w:pos="9072"/>
        </w:tabs>
        <w:spacing w:before="120" w:line="288" w:lineRule="auto"/>
        <w:ind w:right="490"/>
        <w:jc w:val="both"/>
        <w:rPr>
          <w:rFonts w:ascii="Arial" w:hAnsi="Arial" w:cs="Arial"/>
          <w:lang w:val="sk-SK"/>
        </w:rPr>
      </w:pPr>
    </w:p>
    <w:p w14:paraId="75BA67AD" w14:textId="43BB5CD9" w:rsidR="008F26ED" w:rsidRPr="008F26ED" w:rsidRDefault="00C958BE" w:rsidP="008F26ED">
      <w:pPr>
        <w:tabs>
          <w:tab w:val="left" w:pos="9072"/>
          <w:tab w:val="left" w:pos="9214"/>
        </w:tabs>
        <w:autoSpaceDE w:val="0"/>
        <w:autoSpaceDN w:val="0"/>
        <w:adjustRightInd w:val="0"/>
        <w:ind w:left="708" w:right="490"/>
        <w:jc w:val="both"/>
        <w:rPr>
          <w:rFonts w:ascii="Arial" w:hAnsi="Arial" w:cs="Arial"/>
        </w:rPr>
      </w:pPr>
      <w:r w:rsidRPr="008F26ED">
        <w:rPr>
          <w:rFonts w:ascii="Arial" w:hAnsi="Arial" w:cs="Arial"/>
          <w:lang w:val="sk-SK"/>
        </w:rPr>
        <w:t xml:space="preserve">Zmluvné strany uzatvárajú podľa </w:t>
      </w:r>
      <w:r w:rsidR="00F5685F" w:rsidRPr="008F26ED">
        <w:rPr>
          <w:rFonts w:ascii="Arial" w:hAnsi="Arial" w:cs="Arial"/>
          <w:lang w:val="sk-SK"/>
        </w:rPr>
        <w:t xml:space="preserve">§ 269 ods. 2 a nasl. Obchodného zákonníka </w:t>
      </w:r>
      <w:r w:rsidRPr="008F26ED">
        <w:rPr>
          <w:rFonts w:ascii="Arial" w:hAnsi="Arial" w:cs="Arial"/>
          <w:lang w:val="sk-SK"/>
        </w:rPr>
        <w:t>túto zmluvu  o</w:t>
      </w:r>
      <w:r w:rsidR="008F26ED" w:rsidRPr="008F26ED">
        <w:rPr>
          <w:rFonts w:ascii="Arial" w:hAnsi="Arial" w:cs="Arial"/>
          <w:lang w:val="sk-SK"/>
        </w:rPr>
        <w:t> dielo</w:t>
      </w:r>
      <w:r w:rsidRPr="008F26ED">
        <w:rPr>
          <w:rFonts w:ascii="Arial" w:hAnsi="Arial" w:cs="Arial"/>
          <w:lang w:val="sk-SK"/>
        </w:rPr>
        <w:t xml:space="preserve"> (ďalej len "</w:t>
      </w:r>
      <w:r w:rsidRPr="008F26ED">
        <w:rPr>
          <w:rFonts w:ascii="Arial" w:hAnsi="Arial" w:cs="Arial"/>
          <w:b/>
          <w:lang w:val="sk-SK"/>
        </w:rPr>
        <w:t>Zmluva</w:t>
      </w:r>
      <w:r w:rsidR="008F26ED" w:rsidRPr="008F26ED">
        <w:rPr>
          <w:rFonts w:ascii="Arial" w:hAnsi="Arial" w:cs="Arial"/>
          <w:lang w:val="sk-SK"/>
        </w:rPr>
        <w:t xml:space="preserve">"). </w:t>
      </w:r>
      <w:r w:rsidR="008F26ED" w:rsidRPr="008F26ED">
        <w:rPr>
          <w:rFonts w:ascii="Arial" w:hAnsi="Arial" w:cs="Arial"/>
        </w:rPr>
        <w:t>Cena stanovená v Zmluve o dielo vzišla z vykonaného prieskumu trhu podľa zákona č.25/2006 o verejnom obstarávaní a o zmene a doplnení niektorých zákonov.</w:t>
      </w:r>
    </w:p>
    <w:p w14:paraId="49473F31" w14:textId="529C4860" w:rsidR="00C958BE" w:rsidRPr="00886C45" w:rsidRDefault="00C958BE" w:rsidP="008F26ED">
      <w:pPr>
        <w:pStyle w:val="Zkladntext"/>
        <w:spacing w:line="288" w:lineRule="auto"/>
        <w:ind w:left="720" w:right="490"/>
        <w:rPr>
          <w:rFonts w:cs="Arial"/>
          <w:b/>
          <w:u w:val="single"/>
          <w:lang w:val="sk-SK"/>
        </w:rPr>
      </w:pPr>
    </w:p>
    <w:p w14:paraId="4D50286C" w14:textId="77777777" w:rsidR="00C958BE" w:rsidRPr="00886C45" w:rsidRDefault="00C958BE" w:rsidP="00F5685F">
      <w:pPr>
        <w:pStyle w:val="Zkladntext"/>
        <w:spacing w:before="120" w:line="288" w:lineRule="auto"/>
        <w:ind w:right="490"/>
        <w:rPr>
          <w:rFonts w:cs="Arial"/>
          <w:lang w:val="sk-SK" w:eastAsia="en-US"/>
        </w:rPr>
      </w:pPr>
    </w:p>
    <w:p w14:paraId="172B871C" w14:textId="77777777" w:rsidR="00C958BE" w:rsidRPr="00886C45" w:rsidRDefault="00C958BE" w:rsidP="00F5685F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490" w:hanging="720"/>
        <w:jc w:val="left"/>
        <w:rPr>
          <w:rFonts w:cs="Arial"/>
          <w:b/>
          <w:u w:val="single"/>
          <w:lang w:val="sk-SK"/>
        </w:rPr>
      </w:pPr>
      <w:r w:rsidRPr="00886C45">
        <w:rPr>
          <w:rFonts w:cs="Arial"/>
          <w:b/>
          <w:u w:val="single"/>
          <w:lang w:val="sk-SK"/>
        </w:rPr>
        <w:t>PREDMET ZMLUVY</w:t>
      </w:r>
    </w:p>
    <w:p w14:paraId="1760DE87" w14:textId="50E68589" w:rsidR="00B76EFA" w:rsidRPr="00886C45" w:rsidRDefault="00852E72" w:rsidP="00B76EFA">
      <w:pPr>
        <w:pStyle w:val="Zkladntext"/>
        <w:spacing w:before="120" w:line="288" w:lineRule="auto"/>
        <w:ind w:left="705" w:right="490" w:hanging="705"/>
        <w:rPr>
          <w:rFonts w:cs="Arial"/>
          <w:lang w:val="sk-SK"/>
        </w:rPr>
      </w:pPr>
      <w:r w:rsidRPr="00886C45">
        <w:rPr>
          <w:rFonts w:cs="Arial"/>
          <w:lang w:val="sk-SK"/>
        </w:rPr>
        <w:t xml:space="preserve">2.1 </w:t>
      </w:r>
      <w:r w:rsidRPr="00886C45">
        <w:rPr>
          <w:rFonts w:cs="Arial"/>
          <w:lang w:val="sk-SK"/>
        </w:rPr>
        <w:tab/>
        <w:t xml:space="preserve">Poskytovateľ vypracuje </w:t>
      </w:r>
      <w:r w:rsidRPr="00886C45">
        <w:rPr>
          <w:rFonts w:cs="Arial"/>
          <w:b/>
          <w:lang w:val="sk-SK"/>
        </w:rPr>
        <w:t>Štúdiu uskutočniteľnosti</w:t>
      </w:r>
      <w:r w:rsidR="0014692A" w:rsidRPr="00886C45">
        <w:rPr>
          <w:rFonts w:cs="Arial"/>
          <w:b/>
          <w:lang w:val="sk-SK"/>
        </w:rPr>
        <w:t xml:space="preserve">, ktorá zahŕňa aj poradenstvo v oblasti </w:t>
      </w:r>
      <w:r w:rsidR="0014692A" w:rsidRPr="00886C45">
        <w:rPr>
          <w:rFonts w:cs="Arial"/>
          <w:b/>
          <w:lang w:val="sk-SK"/>
        </w:rPr>
        <w:tab/>
        <w:t>enviro</w:t>
      </w:r>
      <w:r w:rsidR="009E4912">
        <w:rPr>
          <w:rFonts w:cs="Arial"/>
          <w:b/>
          <w:lang w:val="sk-SK"/>
        </w:rPr>
        <w:t>n</w:t>
      </w:r>
      <w:r w:rsidR="0014692A" w:rsidRPr="00886C45">
        <w:rPr>
          <w:rFonts w:cs="Arial"/>
          <w:b/>
          <w:lang w:val="sk-SK"/>
        </w:rPr>
        <w:t>mentálnej a ekonomickej udržateľnosti</w:t>
      </w:r>
      <w:r w:rsidR="0014692A" w:rsidRPr="00886C45">
        <w:rPr>
          <w:rFonts w:cs="Arial"/>
          <w:lang w:val="sk-SK"/>
        </w:rPr>
        <w:t xml:space="preserve"> ( ďalej len „Štúdia uskutočniteľnosti“ )</w:t>
      </w:r>
      <w:r w:rsidR="00B76EFA" w:rsidRPr="00886C45">
        <w:rPr>
          <w:rFonts w:cs="Arial"/>
          <w:lang w:val="sk-SK"/>
        </w:rPr>
        <w:t>.</w:t>
      </w:r>
    </w:p>
    <w:p w14:paraId="02BC7856" w14:textId="07E3AAE4" w:rsidR="00357704" w:rsidRPr="00886C45" w:rsidRDefault="00B76EFA" w:rsidP="00B76EFA">
      <w:pPr>
        <w:pStyle w:val="Zkladntext"/>
        <w:spacing w:before="120" w:line="288" w:lineRule="auto"/>
        <w:ind w:left="705" w:right="490"/>
        <w:rPr>
          <w:rFonts w:cs="Arial"/>
          <w:lang w:val="sk-SK"/>
        </w:rPr>
      </w:pPr>
      <w:r w:rsidRPr="00886C45">
        <w:rPr>
          <w:rFonts w:cs="Arial"/>
          <w:lang w:val="sk-SK"/>
        </w:rPr>
        <w:t>2.1.1 Štúdia uskutočniteľnosti bude Zhotoviteľom spracovaná v zmysle aktuálneho legislatívneho rámca relevantného pre problematiku štúdie uskutočniteľnosti a p</w:t>
      </w:r>
      <w:r w:rsidR="00852E72" w:rsidRPr="00886C45">
        <w:rPr>
          <w:rFonts w:cs="Arial"/>
          <w:lang w:val="sk-SK"/>
        </w:rPr>
        <w:t>ríslušných pokynov riadiaceho orgánu</w:t>
      </w:r>
      <w:r w:rsidR="00357704" w:rsidRPr="00886C45">
        <w:rPr>
          <w:rFonts w:cs="Arial"/>
          <w:lang w:val="sk-SK"/>
        </w:rPr>
        <w:t xml:space="preserve"> Ministerstvo pôdohospodárstva a rozvoja vidieka SR</w:t>
      </w:r>
      <w:r w:rsidRPr="00886C45">
        <w:rPr>
          <w:rFonts w:cs="Arial"/>
          <w:lang w:val="sk-SK"/>
        </w:rPr>
        <w:t xml:space="preserve"> </w:t>
      </w:r>
      <w:r w:rsidR="00357704" w:rsidRPr="00886C45">
        <w:rPr>
          <w:rFonts w:cs="Arial"/>
          <w:lang w:val="sk-SK"/>
        </w:rPr>
        <w:t>ako riadiaceho orgánu pre PRV SR 2014 – 2</w:t>
      </w:r>
      <w:r w:rsidRPr="00886C45">
        <w:rPr>
          <w:rFonts w:cs="Arial"/>
          <w:lang w:val="sk-SK"/>
        </w:rPr>
        <w:t>020, (ďalej len „riadiaci orgán“</w:t>
      </w:r>
      <w:r w:rsidR="00357704" w:rsidRPr="00886C45">
        <w:rPr>
          <w:rFonts w:cs="Arial"/>
          <w:lang w:val="sk-SK"/>
        </w:rPr>
        <w:t>)</w:t>
      </w:r>
      <w:r w:rsidR="00457998" w:rsidRPr="00886C45">
        <w:rPr>
          <w:rFonts w:cs="Arial"/>
          <w:lang w:val="sk-SK"/>
        </w:rPr>
        <w:t xml:space="preserve">. </w:t>
      </w:r>
    </w:p>
    <w:p w14:paraId="14948023" w14:textId="7F13C602" w:rsidR="00357704" w:rsidRPr="00886C45" w:rsidRDefault="004D636A" w:rsidP="00B76EFA">
      <w:pPr>
        <w:pStyle w:val="Zkladntext"/>
        <w:spacing w:before="120" w:line="288" w:lineRule="auto"/>
        <w:ind w:left="705" w:right="490"/>
        <w:rPr>
          <w:rFonts w:cs="Arial"/>
          <w:lang w:val="sk-SK"/>
        </w:rPr>
      </w:pPr>
      <w:r>
        <w:rPr>
          <w:rFonts w:cs="Arial"/>
          <w:lang w:val="sk-SK"/>
        </w:rPr>
        <w:lastRenderedPageBreak/>
        <w:t>2.1.2</w:t>
      </w:r>
      <w:r w:rsidR="00B76EFA" w:rsidRPr="00886C45">
        <w:rPr>
          <w:rFonts w:cs="Arial"/>
          <w:lang w:val="sk-SK"/>
        </w:rPr>
        <w:t xml:space="preserve"> Štúdia uskutočniteľnosti bude pre Objednávateľa spracovaná v rámci poradenstva k Projektu, ktorý má Objednávateľ v úmysle predložiť v rámci Výzvy na predkladanie žiadostí o nenávratný finančný príspevok z Programu rozvoja vidieka Slovenskej republiky 2014-2020, číslo výzvy </w:t>
      </w:r>
      <w:r w:rsidR="00A14EBF" w:rsidRPr="004D636A">
        <w:rPr>
          <w:rFonts w:cs="Arial"/>
          <w:b/>
        </w:rPr>
        <w:t>12</w:t>
      </w:r>
      <w:r w:rsidR="00B76EFA" w:rsidRPr="004D636A">
        <w:rPr>
          <w:rFonts w:cs="Arial"/>
          <w:b/>
        </w:rPr>
        <w:t>/PRV/2015</w:t>
      </w:r>
      <w:r w:rsidR="00886C45" w:rsidRPr="004D636A">
        <w:rPr>
          <w:rFonts w:cs="Arial"/>
          <w:b/>
        </w:rPr>
        <w:t xml:space="preserve">, </w:t>
      </w:r>
      <w:r w:rsidR="009B0B3F" w:rsidRPr="004D636A">
        <w:rPr>
          <w:rFonts w:cs="Arial"/>
          <w:b/>
        </w:rPr>
        <w:t>Podoparenie 7.4</w:t>
      </w:r>
      <w:r w:rsidR="009B0B3F" w:rsidRPr="004D636A">
        <w:rPr>
          <w:rFonts w:cs="Arial"/>
        </w:rPr>
        <w:t xml:space="preserve"> – </w:t>
      </w:r>
      <w:r w:rsidR="009B0B3F" w:rsidRPr="004D636A">
        <w:rPr>
          <w:rFonts w:cs="Arial"/>
          <w:b/>
        </w:rPr>
        <w:t>Podpora na investície do vytvárania, zlepšovania alebo rozširovania miestnych základných služieb pre vidiecke obyvateľstvo vrátane voľného času a kultury a suvisiacej infraštruktúry</w:t>
      </w:r>
      <w:r w:rsidR="009B0B3F" w:rsidRPr="004D636A">
        <w:rPr>
          <w:rFonts w:cs="Arial"/>
        </w:rPr>
        <w:t xml:space="preserve"> - </w:t>
      </w:r>
      <w:r w:rsidR="00B05DF5">
        <w:rPr>
          <w:rFonts w:cs="Arial"/>
        </w:rPr>
        <w:t xml:space="preserve">aktivita </w:t>
      </w:r>
      <w:r w:rsidR="001F0B30">
        <w:rPr>
          <w:rFonts w:cs="Arial"/>
        </w:rPr>
        <w:t>1</w:t>
      </w:r>
      <w:r w:rsidR="009B0B3F" w:rsidRPr="004D636A">
        <w:rPr>
          <w:rFonts w:cs="Arial"/>
        </w:rPr>
        <w:t xml:space="preserve"> -  </w:t>
      </w:r>
      <w:r w:rsidR="00636F41" w:rsidRPr="00636F41">
        <w:rPr>
          <w:rFonts w:cs="Arial"/>
          <w:b/>
        </w:rPr>
        <w:t>investície súvisiace s vytváraním podmienok pre trávenie voľného času  vrátane príslušnej infraštruktúry</w:t>
      </w:r>
      <w:r>
        <w:rPr>
          <w:rFonts w:cs="Arial"/>
        </w:rPr>
        <w:t>,</w:t>
      </w:r>
      <w:r w:rsidR="00B76EFA" w:rsidRPr="00886C45">
        <w:rPr>
          <w:rFonts w:cs="Arial"/>
        </w:rPr>
        <w:t xml:space="preserve"> na</w:t>
      </w:r>
      <w:r w:rsidR="00B76EFA" w:rsidRPr="00886C45">
        <w:rPr>
          <w:rFonts w:cs="Arial"/>
          <w:b/>
        </w:rPr>
        <w:t xml:space="preserve"> </w:t>
      </w:r>
      <w:r w:rsidR="008F3849" w:rsidRPr="00886C45">
        <w:rPr>
          <w:rFonts w:cs="Arial"/>
          <w:lang w:val="sk-SK"/>
        </w:rPr>
        <w:t>Pôdohospodársku Platobnú Agentúru  (ďalej len ako „Platobná agentúra“). Projektom sa rozumie Žiadosť o nenávratný finančný príspevok vrátane súvisiacich príloh.</w:t>
      </w:r>
    </w:p>
    <w:p w14:paraId="697D46DA" w14:textId="20430780" w:rsidR="007E74DF" w:rsidRPr="00886C45" w:rsidRDefault="00A711C6" w:rsidP="00A711C6">
      <w:pPr>
        <w:pStyle w:val="Zkladntext"/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2.</w:t>
      </w:r>
      <w:r w:rsidR="008F3849" w:rsidRPr="00886C45">
        <w:rPr>
          <w:rFonts w:cs="Arial"/>
          <w:lang w:val="sk-SK"/>
        </w:rPr>
        <w:t>2</w:t>
      </w:r>
      <w:r w:rsidRPr="00886C45">
        <w:rPr>
          <w:rFonts w:cs="Arial"/>
          <w:lang w:val="sk-SK"/>
        </w:rPr>
        <w:tab/>
      </w:r>
      <w:r w:rsidR="00C958BE" w:rsidRPr="00886C45">
        <w:rPr>
          <w:rFonts w:cs="Arial"/>
          <w:lang w:val="sk-SK"/>
        </w:rPr>
        <w:t>Predmetom tejto Zmluvy je záväzok Zhotoviteľa</w:t>
      </w:r>
      <w:r w:rsidR="00F5685F" w:rsidRPr="00886C45">
        <w:rPr>
          <w:rFonts w:cs="Arial"/>
          <w:lang w:val="sk-SK"/>
        </w:rPr>
        <w:t xml:space="preserve"> odplatne </w:t>
      </w:r>
      <w:r w:rsidR="00C958BE" w:rsidRPr="00886C45">
        <w:rPr>
          <w:rFonts w:cs="Arial"/>
          <w:lang w:val="sk-SK"/>
        </w:rPr>
        <w:t xml:space="preserve">pre Objednávateľa </w:t>
      </w:r>
      <w:r w:rsidR="00F5685F" w:rsidRPr="00886C45">
        <w:rPr>
          <w:rFonts w:cs="Arial"/>
          <w:lang w:val="sk-SK"/>
        </w:rPr>
        <w:t xml:space="preserve">zabezpečiť </w:t>
      </w:r>
      <w:r w:rsidRPr="00886C45">
        <w:rPr>
          <w:rFonts w:cs="Arial"/>
          <w:lang w:val="sk-SK"/>
        </w:rPr>
        <w:tab/>
      </w:r>
      <w:r w:rsidR="00F5685F" w:rsidRPr="00886C45">
        <w:rPr>
          <w:rFonts w:cs="Arial"/>
          <w:lang w:val="sk-SK"/>
        </w:rPr>
        <w:t>a</w:t>
      </w:r>
      <w:r w:rsidR="005813AD" w:rsidRPr="00886C45">
        <w:rPr>
          <w:rFonts w:cs="Arial"/>
          <w:lang w:val="sk-SK"/>
        </w:rPr>
        <w:t> </w:t>
      </w:r>
      <w:r w:rsidR="000241FB" w:rsidRPr="00886C45">
        <w:rPr>
          <w:rFonts w:cs="Arial"/>
          <w:lang w:val="sk-SK"/>
        </w:rPr>
        <w:t>vyhotoviť</w:t>
      </w:r>
      <w:r w:rsidR="005813AD" w:rsidRPr="00886C45">
        <w:rPr>
          <w:rFonts w:cs="Arial"/>
          <w:lang w:val="sk-SK"/>
        </w:rPr>
        <w:t xml:space="preserve"> v súvislosti s Projektom Objednávateľa</w:t>
      </w:r>
      <w:r w:rsidR="00F5685F" w:rsidRPr="00886C45">
        <w:rPr>
          <w:rFonts w:cs="Arial"/>
          <w:lang w:val="sk-SK"/>
        </w:rPr>
        <w:t xml:space="preserve"> </w:t>
      </w:r>
      <w:r w:rsidRPr="00886C45">
        <w:rPr>
          <w:rFonts w:cs="Arial"/>
          <w:lang w:val="sk-SK"/>
        </w:rPr>
        <w:t>Š</w:t>
      </w:r>
      <w:r w:rsidR="000241FB" w:rsidRPr="00886C45">
        <w:rPr>
          <w:rFonts w:cs="Arial"/>
          <w:lang w:val="sk-SK"/>
        </w:rPr>
        <w:t>túdiu uskutočniteľnosti</w:t>
      </w:r>
      <w:r w:rsidR="00F5685F" w:rsidRPr="00886C45">
        <w:rPr>
          <w:rFonts w:cs="Arial"/>
          <w:lang w:val="sk-SK"/>
        </w:rPr>
        <w:t xml:space="preserve">, </w:t>
      </w:r>
      <w:r w:rsidR="00C958BE" w:rsidRPr="00886C45">
        <w:rPr>
          <w:rFonts w:cs="Arial"/>
          <w:lang w:val="sk-SK"/>
        </w:rPr>
        <w:t xml:space="preserve">a to za podmienok, </w:t>
      </w:r>
      <w:r w:rsidRPr="00886C45">
        <w:rPr>
          <w:rFonts w:cs="Arial"/>
          <w:lang w:val="sk-SK"/>
        </w:rPr>
        <w:tab/>
      </w:r>
      <w:r w:rsidR="00C958BE" w:rsidRPr="00886C45">
        <w:rPr>
          <w:rFonts w:cs="Arial"/>
          <w:lang w:val="sk-SK"/>
        </w:rPr>
        <w:t>v rozsahu a spôsobom uvedeným v tejto Zmluve.</w:t>
      </w:r>
    </w:p>
    <w:p w14:paraId="061416A1" w14:textId="77777777" w:rsidR="001A16EF" w:rsidRPr="00886C45" w:rsidRDefault="001A16EF" w:rsidP="00F5685F">
      <w:pPr>
        <w:pStyle w:val="Zkladntext"/>
        <w:spacing w:before="120" w:line="288" w:lineRule="auto"/>
        <w:ind w:right="490"/>
        <w:jc w:val="left"/>
        <w:rPr>
          <w:rFonts w:cs="Arial"/>
          <w:b/>
          <w:u w:val="single"/>
          <w:lang w:val="sk-SK"/>
        </w:rPr>
      </w:pPr>
    </w:p>
    <w:p w14:paraId="4BB4D483" w14:textId="77777777" w:rsidR="00C958BE" w:rsidRPr="00886C45" w:rsidRDefault="00BD4E54" w:rsidP="00F5685F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490" w:hanging="720"/>
        <w:jc w:val="left"/>
        <w:rPr>
          <w:rFonts w:cs="Arial"/>
          <w:b/>
          <w:u w:val="single"/>
          <w:lang w:val="sk-SK"/>
        </w:rPr>
      </w:pPr>
      <w:r w:rsidRPr="00886C45">
        <w:rPr>
          <w:rFonts w:cs="Arial"/>
          <w:b/>
          <w:u w:val="single"/>
          <w:lang w:val="sk-SK"/>
        </w:rPr>
        <w:t>PRÁVA A POVINNOSTI ZMLUVNÝ STRÁN</w:t>
      </w:r>
    </w:p>
    <w:p w14:paraId="73497E01" w14:textId="77777777" w:rsidR="00C958BE" w:rsidRPr="00886C45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Zhotoviteľ je povinný postupovať pri plnení svojich záväzkov stanovených touto Zmluvou s odbornou starostlivosťou</w:t>
      </w:r>
      <w:r w:rsidR="004846BF" w:rsidRPr="00886C45">
        <w:rPr>
          <w:rFonts w:cs="Arial"/>
          <w:lang w:val="sk-SK"/>
        </w:rPr>
        <w:t xml:space="preserve"> a v súlade s </w:t>
      </w:r>
      <w:r w:rsidR="004846BF" w:rsidRPr="00886C45">
        <w:rPr>
          <w:rStyle w:val="ra"/>
          <w:rFonts w:cs="Arial"/>
          <w:lang w:val="sk-SK"/>
        </w:rPr>
        <w:t>príslušnou príručkou a/ alebo metodickým pokynom pre žiadanie finančného príspevku pre Projekt.</w:t>
      </w:r>
      <w:r w:rsidRPr="00886C45">
        <w:rPr>
          <w:rFonts w:cs="Arial"/>
          <w:lang w:val="sk-SK"/>
        </w:rPr>
        <w:t xml:space="preserve"> </w:t>
      </w:r>
    </w:p>
    <w:p w14:paraId="6573D317" w14:textId="77777777" w:rsidR="00C958BE" w:rsidRPr="00886C45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 xml:space="preserve">Objednávateľ sa zaväzuje poskytnúť Zhotoviteľovi všetku súčinnosť, a všetky informácie, podklady, dokumenty, listiny alebo iné písomnosti, ktoré má k dispozícii, a ktoré od neho bude Zhotoviteľ požadovať, potrebné na splnenie povinností Zhotoviteľa podľa tejto Zmluvy. </w:t>
      </w:r>
    </w:p>
    <w:p w14:paraId="2775F465" w14:textId="77777777" w:rsidR="00C958BE" w:rsidRPr="00886C45" w:rsidRDefault="00BF3183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 xml:space="preserve">Objednávateľ je v rámci uvedenej súčinnosti povinný predložiť Zhotoviteľovi všetky dokumenty uvedené </w:t>
      </w:r>
      <w:r w:rsidR="00936C92" w:rsidRPr="00886C45">
        <w:rPr>
          <w:rFonts w:cs="Arial"/>
          <w:lang w:val="sk-SK"/>
        </w:rPr>
        <w:t>vo výzve na predkladanie žiadostí a v Žiadosti o</w:t>
      </w:r>
      <w:r w:rsidR="00A711C6" w:rsidRPr="00886C45">
        <w:rPr>
          <w:rFonts w:cs="Arial"/>
          <w:lang w:val="sk-SK"/>
        </w:rPr>
        <w:t> </w:t>
      </w:r>
      <w:r w:rsidR="00936C92" w:rsidRPr="00886C45">
        <w:rPr>
          <w:rFonts w:cs="Arial"/>
          <w:lang w:val="sk-SK"/>
        </w:rPr>
        <w:t>NFP</w:t>
      </w:r>
      <w:r w:rsidR="00A711C6" w:rsidRPr="00886C45">
        <w:rPr>
          <w:rFonts w:cs="Arial"/>
          <w:lang w:val="sk-SK"/>
        </w:rPr>
        <w:t xml:space="preserve"> súvisiacich so štúdiou uskutočniteľnosti</w:t>
      </w:r>
      <w:r w:rsidRPr="00886C45">
        <w:rPr>
          <w:rFonts w:cs="Arial"/>
          <w:lang w:val="sk-SK"/>
        </w:rPr>
        <w:t xml:space="preserve">, a to do </w:t>
      </w:r>
      <w:r w:rsidR="004D2A10" w:rsidRPr="00886C45">
        <w:rPr>
          <w:rFonts w:cs="Arial"/>
          <w:lang w:val="sk-SK"/>
        </w:rPr>
        <w:t>30 dní pred uplynutím lehoty stanovenej vo výzve na podanie žiadosti o nenávratný finančný príspevok. V prípade, že platobná agentúra zmení alebo zaradí nové prílohy medzi povinné prílohy žiadosti, bude o tom zhotoviteľ objednávateľa informovať.</w:t>
      </w:r>
    </w:p>
    <w:p w14:paraId="732D94C4" w14:textId="77777777" w:rsidR="002F478B" w:rsidRPr="00886C45" w:rsidRDefault="00C958BE" w:rsidP="003F5077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Style w:val="ra"/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 xml:space="preserve">Po obdržaní všetkých potrebných dokumentov a informácií od Objednávateľa Zhotoviteľ vyhotoví </w:t>
      </w:r>
      <w:r w:rsidR="003F5077" w:rsidRPr="00886C45">
        <w:rPr>
          <w:rFonts w:cs="Arial"/>
          <w:lang w:val="sk-SK"/>
        </w:rPr>
        <w:t xml:space="preserve">a odovzdá plnenia z tejto Zmluvy Objednávateľovi v lehotách primeraných k dátumom zverejneným Platobnou agentúrou pre opatrenie, v ktorom Objednávateľ žiada finančný príspevok pre Projekt. </w:t>
      </w:r>
      <w:r w:rsidRPr="00886C45">
        <w:rPr>
          <w:rFonts w:cs="Arial"/>
          <w:lang w:val="sk-SK"/>
        </w:rPr>
        <w:t>Zhotoviteľ</w:t>
      </w:r>
      <w:r w:rsidRPr="00886C45">
        <w:rPr>
          <w:rStyle w:val="ra"/>
          <w:rFonts w:cs="Arial"/>
          <w:lang w:val="sk-SK"/>
        </w:rPr>
        <w:t xml:space="preserve"> môže </w:t>
      </w:r>
      <w:r w:rsidR="003F5077" w:rsidRPr="00886C45">
        <w:rPr>
          <w:rStyle w:val="ra"/>
          <w:rFonts w:cs="Arial"/>
          <w:lang w:val="sk-SK"/>
        </w:rPr>
        <w:t>výkony</w:t>
      </w:r>
      <w:r w:rsidRPr="00886C45">
        <w:rPr>
          <w:rStyle w:val="ra"/>
          <w:rFonts w:cs="Arial"/>
          <w:lang w:val="sk-SK"/>
        </w:rPr>
        <w:t xml:space="preserve"> odovzdať Objednávateľovi buď na osobnom stretnutí, na ktorom bude spísaný preberací protokol, alebo podaním na poštovú alebo kuriérsku prepravu, pričom </w:t>
      </w:r>
      <w:r w:rsidR="003F5077" w:rsidRPr="00886C45">
        <w:rPr>
          <w:rStyle w:val="ra"/>
          <w:rFonts w:cs="Arial"/>
          <w:lang w:val="sk-SK"/>
        </w:rPr>
        <w:t>výkony sa v takom prípade budú považovať za odovzdané</w:t>
      </w:r>
      <w:r w:rsidRPr="00886C45">
        <w:rPr>
          <w:rStyle w:val="ra"/>
          <w:rFonts w:cs="Arial"/>
          <w:lang w:val="sk-SK"/>
        </w:rPr>
        <w:t xml:space="preserve"> dňom podania na poštovú alebo kuriérsku prepravu.</w:t>
      </w:r>
      <w:r w:rsidR="002F478B" w:rsidRPr="00886C45">
        <w:rPr>
          <w:rStyle w:val="ra"/>
          <w:rFonts w:cs="Arial"/>
          <w:lang w:val="sk-SK"/>
        </w:rPr>
        <w:t xml:space="preserve"> </w:t>
      </w:r>
    </w:p>
    <w:p w14:paraId="36B10762" w14:textId="2B9D8DC4" w:rsidR="00C958BE" w:rsidRPr="00886C45" w:rsidRDefault="002F478B" w:rsidP="003F5077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Style w:val="ra"/>
          <w:rFonts w:cs="Arial"/>
          <w:b/>
          <w:u w:val="single"/>
          <w:lang w:val="sk-SK"/>
        </w:rPr>
      </w:pPr>
      <w:r w:rsidRPr="00886C45">
        <w:rPr>
          <w:rStyle w:val="ra"/>
          <w:rFonts w:cs="Arial"/>
          <w:lang w:val="sk-SK"/>
        </w:rPr>
        <w:t xml:space="preserve">Objednávateľ sa zaväzuje, že </w:t>
      </w:r>
      <w:r w:rsidR="008F3849" w:rsidRPr="00886C45">
        <w:rPr>
          <w:rStyle w:val="ra"/>
          <w:rFonts w:cs="Arial"/>
          <w:lang w:val="sk-SK"/>
        </w:rPr>
        <w:t xml:space="preserve">spracovaný </w:t>
      </w:r>
      <w:r w:rsidRPr="00886C45">
        <w:rPr>
          <w:rFonts w:cs="Arial"/>
          <w:lang w:val="sk-SK"/>
        </w:rPr>
        <w:t xml:space="preserve">Projekt </w:t>
      </w:r>
      <w:r w:rsidR="008F3849" w:rsidRPr="00886C45">
        <w:rPr>
          <w:rFonts w:cs="Arial"/>
          <w:lang w:val="sk-SK"/>
        </w:rPr>
        <w:t xml:space="preserve">ku ktorému Zhotoviteľ poskytuje prípravné práce podľa bodu 2.1 Zmluvy </w:t>
      </w:r>
      <w:r w:rsidRPr="00886C45">
        <w:rPr>
          <w:rFonts w:cs="Arial"/>
          <w:lang w:val="sk-SK"/>
        </w:rPr>
        <w:t xml:space="preserve">podá na Platobnej agentúre v termíne uvedenom vo výzve v rámci ktorej sa </w:t>
      </w:r>
      <w:r w:rsidR="008F3849" w:rsidRPr="00886C45">
        <w:rPr>
          <w:rFonts w:cs="Arial"/>
          <w:lang w:val="sk-SK"/>
        </w:rPr>
        <w:t>tento projekt</w:t>
      </w:r>
      <w:r w:rsidRPr="00886C45">
        <w:rPr>
          <w:rFonts w:cs="Arial"/>
          <w:lang w:val="sk-SK"/>
        </w:rPr>
        <w:t xml:space="preserve"> vyhotovuje.</w:t>
      </w:r>
    </w:p>
    <w:p w14:paraId="40750EE5" w14:textId="77777777" w:rsidR="00BA2674" w:rsidRPr="00886C45" w:rsidRDefault="00BA2674" w:rsidP="00F5685F">
      <w:pPr>
        <w:pStyle w:val="Zkladntext"/>
        <w:spacing w:before="120" w:line="288" w:lineRule="auto"/>
        <w:ind w:right="490"/>
        <w:rPr>
          <w:rFonts w:cs="Arial"/>
          <w:b/>
          <w:u w:val="single"/>
          <w:lang w:val="sk-SK"/>
        </w:rPr>
      </w:pPr>
    </w:p>
    <w:p w14:paraId="65C94E4A" w14:textId="77777777" w:rsidR="00C958BE" w:rsidRPr="00886C45" w:rsidRDefault="003F5077" w:rsidP="00F5685F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490" w:hanging="720"/>
        <w:rPr>
          <w:rFonts w:cs="Arial"/>
          <w:b/>
          <w:u w:val="single"/>
          <w:lang w:val="sk-SK"/>
        </w:rPr>
      </w:pPr>
      <w:r w:rsidRPr="00886C45">
        <w:rPr>
          <w:rFonts w:cs="Arial"/>
          <w:b/>
          <w:u w:val="single"/>
          <w:lang w:val="sk-SK"/>
        </w:rPr>
        <w:t>ODMENA</w:t>
      </w:r>
    </w:p>
    <w:p w14:paraId="76CD6AAF" w14:textId="32F1D5F0" w:rsidR="00C958BE" w:rsidRDefault="00411747" w:rsidP="00E741D1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lang w:val="sk-SK"/>
        </w:rPr>
      </w:pPr>
      <w:r w:rsidRPr="00886C45">
        <w:rPr>
          <w:rFonts w:cs="Arial"/>
          <w:lang w:val="sk-SK"/>
        </w:rPr>
        <w:t>Za výkony</w:t>
      </w:r>
      <w:r w:rsidR="003F5077" w:rsidRPr="00886C45">
        <w:rPr>
          <w:rFonts w:cs="Arial"/>
          <w:lang w:val="sk-SK"/>
        </w:rPr>
        <w:t xml:space="preserve"> Zhotoviteľa</w:t>
      </w:r>
      <w:r w:rsidR="00C958BE" w:rsidRPr="00886C45">
        <w:rPr>
          <w:rFonts w:cs="Arial"/>
          <w:lang w:val="sk-SK"/>
        </w:rPr>
        <w:t xml:space="preserve"> podľa tejto Zmluvy je Objednávateľ povinný zaplatiť Zhotoviteľovi odmenu (cenu)</w:t>
      </w:r>
      <w:r w:rsidR="00600BDD" w:rsidRPr="00886C45">
        <w:rPr>
          <w:rFonts w:cs="Arial"/>
          <w:lang w:val="sk-SK"/>
        </w:rPr>
        <w:t xml:space="preserve"> vo výške </w:t>
      </w:r>
      <w:r w:rsidR="00804DE3">
        <w:rPr>
          <w:rFonts w:cs="Arial"/>
        </w:rPr>
        <w:t>………….</w:t>
      </w:r>
      <w:r w:rsidR="00D82B2B">
        <w:rPr>
          <w:rFonts w:cs="Arial"/>
        </w:rPr>
        <w:t>v EUR s DPH</w:t>
      </w:r>
      <w:r w:rsidR="00600BDD" w:rsidRPr="00886C45">
        <w:rPr>
          <w:rFonts w:cs="Arial"/>
          <w:lang w:val="sk-SK"/>
        </w:rPr>
        <w:t xml:space="preserve"> </w:t>
      </w:r>
      <w:r w:rsidR="003F5077" w:rsidRPr="00886C45">
        <w:rPr>
          <w:rFonts w:cs="Arial"/>
          <w:lang w:val="sk-SK"/>
        </w:rPr>
        <w:t>nasledovne:</w:t>
      </w:r>
      <w:r w:rsidR="00C958BE" w:rsidRPr="00886C45">
        <w:rPr>
          <w:rFonts w:cs="Arial"/>
          <w:lang w:val="sk-SK"/>
        </w:rPr>
        <w:t xml:space="preserve"> </w:t>
      </w:r>
    </w:p>
    <w:p w14:paraId="6B31B965" w14:textId="06A47CC1" w:rsidR="008F3849" w:rsidRPr="00886C45" w:rsidRDefault="008F3849" w:rsidP="00804DE3">
      <w:pPr>
        <w:pStyle w:val="Zkladntext10"/>
        <w:shd w:val="clear" w:color="auto" w:fill="auto"/>
        <w:tabs>
          <w:tab w:val="left" w:pos="1105"/>
        </w:tabs>
        <w:spacing w:line="240" w:lineRule="auto"/>
        <w:ind w:left="1105" w:right="20" w:firstLine="0"/>
        <w:rPr>
          <w:rFonts w:cs="Arial"/>
          <w:sz w:val="20"/>
          <w:szCs w:val="20"/>
        </w:rPr>
      </w:pPr>
      <w:r w:rsidRPr="00886C45">
        <w:rPr>
          <w:rFonts w:cs="Arial"/>
          <w:sz w:val="20"/>
          <w:szCs w:val="20"/>
          <w:lang w:val="sk-SK"/>
        </w:rPr>
        <w:t xml:space="preserve">4.1.1 </w:t>
      </w:r>
      <w:r w:rsidR="00D544F1" w:rsidRPr="00886C45">
        <w:rPr>
          <w:rFonts w:cs="Arial"/>
          <w:sz w:val="20"/>
          <w:szCs w:val="20"/>
          <w:lang w:val="sk-SK"/>
        </w:rPr>
        <w:t xml:space="preserve">nárok na odmenu </w:t>
      </w:r>
      <w:r w:rsidRPr="00886C45">
        <w:rPr>
          <w:rFonts w:cs="Arial"/>
          <w:sz w:val="20"/>
          <w:szCs w:val="20"/>
        </w:rPr>
        <w:t xml:space="preserve">vo výške </w:t>
      </w:r>
      <w:r w:rsidR="00804DE3">
        <w:rPr>
          <w:rFonts w:cs="Arial"/>
          <w:sz w:val="20"/>
          <w:szCs w:val="20"/>
        </w:rPr>
        <w:t xml:space="preserve">………./ max. </w:t>
      </w:r>
      <w:r w:rsidRPr="00886C45">
        <w:rPr>
          <w:rFonts w:cs="Arial"/>
          <w:sz w:val="20"/>
          <w:szCs w:val="20"/>
        </w:rPr>
        <w:t>5</w:t>
      </w:r>
      <w:r w:rsidRPr="00886C45">
        <w:rPr>
          <w:rFonts w:cs="Arial"/>
          <w:sz w:val="20"/>
          <w:szCs w:val="20"/>
          <w:lang w:val="sk-SK"/>
        </w:rPr>
        <w:t>00</w:t>
      </w:r>
      <w:r w:rsidRPr="00886C45">
        <w:rPr>
          <w:rFonts w:cs="Arial"/>
          <w:sz w:val="20"/>
          <w:szCs w:val="20"/>
        </w:rPr>
        <w:t>,00</w:t>
      </w:r>
      <w:r w:rsidR="00804DE3">
        <w:rPr>
          <w:rFonts w:cs="Arial"/>
          <w:sz w:val="20"/>
          <w:szCs w:val="20"/>
        </w:rPr>
        <w:t xml:space="preserve">/ </w:t>
      </w:r>
      <w:r w:rsidRPr="00886C45">
        <w:rPr>
          <w:rFonts w:cs="Arial"/>
          <w:sz w:val="20"/>
          <w:szCs w:val="20"/>
        </w:rPr>
        <w:t xml:space="preserve"> EUR </w:t>
      </w:r>
      <w:r w:rsidR="00D544F1" w:rsidRPr="00886C45">
        <w:rPr>
          <w:rFonts w:cs="Arial"/>
          <w:sz w:val="20"/>
          <w:szCs w:val="20"/>
        </w:rPr>
        <w:t>vzniká pri</w:t>
      </w:r>
      <w:r w:rsidRPr="00886C45">
        <w:rPr>
          <w:rFonts w:cs="Arial"/>
          <w:sz w:val="20"/>
          <w:szCs w:val="20"/>
        </w:rPr>
        <w:t xml:space="preserve"> po </w:t>
      </w:r>
      <w:r w:rsidR="00FE6AFF" w:rsidRPr="00886C45">
        <w:rPr>
          <w:rFonts w:cs="Arial"/>
          <w:sz w:val="20"/>
          <w:szCs w:val="20"/>
        </w:rPr>
        <w:t>podpise tejto zmluvy,</w:t>
      </w:r>
    </w:p>
    <w:p w14:paraId="5C353A45" w14:textId="113A5A3C" w:rsidR="00E741D1" w:rsidRDefault="008F3849" w:rsidP="00E741D1">
      <w:pPr>
        <w:pStyle w:val="Zkladntext10"/>
        <w:shd w:val="clear" w:color="auto" w:fill="auto"/>
        <w:tabs>
          <w:tab w:val="left" w:pos="1105"/>
        </w:tabs>
        <w:spacing w:line="240" w:lineRule="auto"/>
        <w:ind w:left="1105" w:right="20" w:firstLine="0"/>
        <w:rPr>
          <w:rFonts w:cs="Arial"/>
          <w:sz w:val="20"/>
          <w:szCs w:val="20"/>
        </w:rPr>
      </w:pPr>
      <w:r w:rsidRPr="00886C45">
        <w:rPr>
          <w:rFonts w:cs="Arial"/>
          <w:sz w:val="20"/>
          <w:szCs w:val="20"/>
          <w:lang w:val="sk-SK"/>
        </w:rPr>
        <w:t xml:space="preserve">4.1.2 </w:t>
      </w:r>
      <w:r w:rsidR="00D544F1" w:rsidRPr="00886C45">
        <w:rPr>
          <w:rFonts w:cs="Arial"/>
          <w:sz w:val="20"/>
          <w:szCs w:val="20"/>
          <w:lang w:val="sk-SK"/>
        </w:rPr>
        <w:t xml:space="preserve">nárok na odmenu </w:t>
      </w:r>
      <w:r w:rsidRPr="00886C45">
        <w:rPr>
          <w:rFonts w:cs="Arial"/>
          <w:sz w:val="20"/>
          <w:szCs w:val="20"/>
        </w:rPr>
        <w:t xml:space="preserve">vo výške </w:t>
      </w:r>
      <w:r w:rsidR="00804DE3">
        <w:rPr>
          <w:rFonts w:cs="Arial"/>
          <w:sz w:val="20"/>
          <w:szCs w:val="20"/>
        </w:rPr>
        <w:t xml:space="preserve">………./ max. </w:t>
      </w:r>
      <w:r w:rsidR="00804DE3" w:rsidRPr="00886C45">
        <w:rPr>
          <w:rFonts w:cs="Arial"/>
          <w:sz w:val="20"/>
          <w:szCs w:val="20"/>
        </w:rPr>
        <w:t>5</w:t>
      </w:r>
      <w:r w:rsidR="00804DE3" w:rsidRPr="00886C45">
        <w:rPr>
          <w:rFonts w:cs="Arial"/>
          <w:sz w:val="20"/>
          <w:szCs w:val="20"/>
          <w:lang w:val="sk-SK"/>
        </w:rPr>
        <w:t>00</w:t>
      </w:r>
      <w:r w:rsidR="00804DE3" w:rsidRPr="00886C45">
        <w:rPr>
          <w:rFonts w:cs="Arial"/>
          <w:sz w:val="20"/>
          <w:szCs w:val="20"/>
        </w:rPr>
        <w:t>,00</w:t>
      </w:r>
      <w:r w:rsidR="00804DE3">
        <w:rPr>
          <w:rFonts w:cs="Arial"/>
          <w:sz w:val="20"/>
          <w:szCs w:val="20"/>
        </w:rPr>
        <w:t xml:space="preserve">/ </w:t>
      </w:r>
      <w:r w:rsidR="00804DE3" w:rsidRPr="00886C45">
        <w:rPr>
          <w:rFonts w:cs="Arial"/>
          <w:sz w:val="20"/>
          <w:szCs w:val="20"/>
        </w:rPr>
        <w:t xml:space="preserve"> </w:t>
      </w:r>
      <w:r w:rsidR="00D544F1" w:rsidRPr="00886C45">
        <w:rPr>
          <w:rFonts w:cs="Arial"/>
          <w:sz w:val="20"/>
          <w:szCs w:val="20"/>
        </w:rPr>
        <w:t xml:space="preserve">vzniká </w:t>
      </w:r>
      <w:r w:rsidR="00600BDD" w:rsidRPr="00886C45">
        <w:rPr>
          <w:rFonts w:cs="Arial"/>
          <w:sz w:val="20"/>
          <w:szCs w:val="20"/>
        </w:rPr>
        <w:t>dňa predloženia projektu na</w:t>
      </w:r>
      <w:r w:rsidR="00E741D1">
        <w:rPr>
          <w:rFonts w:cs="Arial"/>
          <w:sz w:val="20"/>
          <w:szCs w:val="20"/>
        </w:rPr>
        <w:t xml:space="preserve"> </w:t>
      </w:r>
    </w:p>
    <w:p w14:paraId="74D3FAD9" w14:textId="0109635B" w:rsidR="008F3849" w:rsidRPr="00886C45" w:rsidRDefault="00600BDD" w:rsidP="00E741D1">
      <w:pPr>
        <w:pStyle w:val="Zkladntext10"/>
        <w:shd w:val="clear" w:color="auto" w:fill="auto"/>
        <w:tabs>
          <w:tab w:val="left" w:pos="1105"/>
        </w:tabs>
        <w:spacing w:line="240" w:lineRule="auto"/>
        <w:ind w:left="1105" w:right="20" w:firstLine="0"/>
        <w:rPr>
          <w:rFonts w:cs="Arial"/>
          <w:sz w:val="20"/>
          <w:szCs w:val="20"/>
        </w:rPr>
      </w:pPr>
      <w:r w:rsidRPr="00886C45">
        <w:rPr>
          <w:rFonts w:cs="Arial"/>
          <w:sz w:val="20"/>
          <w:szCs w:val="20"/>
        </w:rPr>
        <w:t>Platobnú agentúru</w:t>
      </w:r>
      <w:r w:rsidR="00FE6AFF" w:rsidRPr="00886C45">
        <w:rPr>
          <w:rFonts w:cs="Arial"/>
          <w:sz w:val="20"/>
          <w:szCs w:val="20"/>
        </w:rPr>
        <w:t>,</w:t>
      </w:r>
    </w:p>
    <w:p w14:paraId="78E9E453" w14:textId="27B7C2ED" w:rsidR="00804DE3" w:rsidRDefault="00FE6AFF" w:rsidP="00E741D1">
      <w:pPr>
        <w:pStyle w:val="Zkladntext10"/>
        <w:shd w:val="clear" w:color="auto" w:fill="auto"/>
        <w:tabs>
          <w:tab w:val="left" w:pos="1105"/>
        </w:tabs>
        <w:spacing w:line="240" w:lineRule="auto"/>
        <w:ind w:left="1105" w:right="20" w:firstLine="0"/>
        <w:rPr>
          <w:rFonts w:cs="Arial"/>
          <w:sz w:val="20"/>
          <w:szCs w:val="20"/>
        </w:rPr>
      </w:pPr>
      <w:r w:rsidRPr="00886C45">
        <w:rPr>
          <w:rFonts w:cs="Arial"/>
          <w:sz w:val="20"/>
          <w:szCs w:val="20"/>
        </w:rPr>
        <w:t>4.1.3</w:t>
      </w:r>
      <w:r w:rsidR="00D544F1" w:rsidRPr="00886C45">
        <w:rPr>
          <w:rFonts w:cs="Arial"/>
          <w:sz w:val="20"/>
          <w:szCs w:val="20"/>
        </w:rPr>
        <w:t xml:space="preserve"> nárok na odmenu zvyšnej časti </w:t>
      </w:r>
      <w:r w:rsidRPr="00886C45">
        <w:rPr>
          <w:rFonts w:cs="Arial"/>
          <w:sz w:val="20"/>
          <w:szCs w:val="20"/>
        </w:rPr>
        <w:t xml:space="preserve">podľa bodu 4.1 </w:t>
      </w:r>
      <w:r w:rsidR="00804DE3">
        <w:rPr>
          <w:rFonts w:cs="Arial"/>
          <w:sz w:val="20"/>
          <w:szCs w:val="20"/>
        </w:rPr>
        <w:t>vo výške ………</w:t>
      </w:r>
      <w:r w:rsidR="00D82B2B">
        <w:rPr>
          <w:rFonts w:cs="Arial"/>
          <w:sz w:val="20"/>
          <w:szCs w:val="20"/>
        </w:rPr>
        <w:t xml:space="preserve"> EUR s DPH </w:t>
      </w:r>
      <w:r w:rsidR="00D544F1" w:rsidRPr="00886C45">
        <w:rPr>
          <w:rFonts w:cs="Arial"/>
          <w:sz w:val="20"/>
          <w:szCs w:val="20"/>
        </w:rPr>
        <w:t xml:space="preserve">vzniká dňom </w:t>
      </w:r>
    </w:p>
    <w:p w14:paraId="5A966660" w14:textId="704127A3" w:rsidR="00DA7EE6" w:rsidRPr="00886C45" w:rsidRDefault="00D544F1" w:rsidP="00E741D1">
      <w:pPr>
        <w:pStyle w:val="Zkladntext10"/>
        <w:shd w:val="clear" w:color="auto" w:fill="auto"/>
        <w:tabs>
          <w:tab w:val="left" w:pos="1105"/>
        </w:tabs>
        <w:spacing w:line="240" w:lineRule="auto"/>
        <w:ind w:left="1105" w:right="20" w:firstLine="0"/>
        <w:rPr>
          <w:rFonts w:cs="Arial"/>
          <w:sz w:val="20"/>
          <w:szCs w:val="20"/>
        </w:rPr>
      </w:pPr>
      <w:r w:rsidRPr="00886C45">
        <w:rPr>
          <w:rFonts w:cs="Arial"/>
          <w:sz w:val="20"/>
          <w:szCs w:val="20"/>
        </w:rPr>
        <w:t>vydania</w:t>
      </w:r>
      <w:r w:rsidR="00FE6AFF" w:rsidRPr="00886C45">
        <w:rPr>
          <w:rFonts w:cs="Arial"/>
          <w:sz w:val="20"/>
          <w:szCs w:val="20"/>
        </w:rPr>
        <w:t xml:space="preserve"> Rozhodnutia o schválení projektu.</w:t>
      </w:r>
    </w:p>
    <w:p w14:paraId="5A29D0EC" w14:textId="77777777" w:rsidR="00FE6AFF" w:rsidRPr="00886C45" w:rsidRDefault="00FE6AFF" w:rsidP="00FE6AFF">
      <w:pPr>
        <w:pStyle w:val="Zkladntext10"/>
        <w:shd w:val="clear" w:color="auto" w:fill="auto"/>
        <w:tabs>
          <w:tab w:val="left" w:pos="1105"/>
        </w:tabs>
        <w:spacing w:line="240" w:lineRule="auto"/>
        <w:ind w:right="20" w:firstLine="0"/>
        <w:jc w:val="both"/>
        <w:rPr>
          <w:rFonts w:cs="Arial"/>
          <w:sz w:val="20"/>
          <w:szCs w:val="20"/>
        </w:rPr>
      </w:pPr>
    </w:p>
    <w:p w14:paraId="45874216" w14:textId="5ED37949" w:rsidR="00D544F1" w:rsidRPr="00886C45" w:rsidRDefault="008F3849" w:rsidP="00330FD1">
      <w:pPr>
        <w:pStyle w:val="Zkladntext"/>
        <w:numPr>
          <w:ilvl w:val="1"/>
          <w:numId w:val="1"/>
        </w:numPr>
        <w:tabs>
          <w:tab w:val="clear" w:pos="720"/>
        </w:tabs>
        <w:suppressAutoHyphens/>
        <w:spacing w:before="120" w:line="288" w:lineRule="auto"/>
        <w:ind w:right="490"/>
        <w:rPr>
          <w:rStyle w:val="ra"/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lastRenderedPageBreak/>
        <w:t>Zhotoviteľ nie je</w:t>
      </w:r>
      <w:r w:rsidR="00C14423" w:rsidRPr="00886C45">
        <w:rPr>
          <w:rFonts w:cs="Arial"/>
          <w:lang w:val="sk-SK"/>
        </w:rPr>
        <w:t xml:space="preserve"> platcom dane z pridanej hodnoty. </w:t>
      </w:r>
      <w:r w:rsidR="00FE6AFF" w:rsidRPr="00886C45">
        <w:rPr>
          <w:rStyle w:val="ra"/>
          <w:rFonts w:cs="Arial"/>
        </w:rPr>
        <w:t xml:space="preserve">Za </w:t>
      </w:r>
      <w:r w:rsidR="00FE6AFF" w:rsidRPr="00E741D1">
        <w:rPr>
          <w:rStyle w:val="ra"/>
          <w:rFonts w:cs="Arial"/>
          <w:b/>
        </w:rPr>
        <w:t>„</w:t>
      </w:r>
      <w:r w:rsidR="00D544F1" w:rsidRPr="00E741D1">
        <w:rPr>
          <w:rStyle w:val="ra"/>
          <w:rFonts w:cs="Arial"/>
          <w:b/>
        </w:rPr>
        <w:t>Oprávnené výdavky</w:t>
      </w:r>
      <w:r w:rsidR="00FE6AFF" w:rsidRPr="00E741D1">
        <w:rPr>
          <w:rStyle w:val="ra"/>
          <w:rFonts w:cs="Arial"/>
          <w:b/>
        </w:rPr>
        <w:t xml:space="preserve">“ </w:t>
      </w:r>
      <w:r w:rsidR="00FE6AFF" w:rsidRPr="00663AD8">
        <w:rPr>
          <w:rStyle w:val="ra"/>
          <w:rFonts w:cs="Arial"/>
        </w:rPr>
        <w:t>sa</w:t>
      </w:r>
      <w:r w:rsidR="00FE6AFF" w:rsidRPr="00886C45">
        <w:rPr>
          <w:rStyle w:val="ra"/>
          <w:rFonts w:cs="Arial"/>
        </w:rPr>
        <w:t xml:space="preserve"> pre účely tejto Zmluvy považujú </w:t>
      </w:r>
      <w:r w:rsidR="00FE6AFF" w:rsidRPr="00886C45">
        <w:rPr>
          <w:rFonts w:cs="Arial"/>
        </w:rPr>
        <w:t xml:space="preserve">náklady (výdavky) projektu Objednávateľa, ktoré  budú vyčíslené a špecifikované v Žiadosti v zmysle podmienok Opatrenia a Výzvy. V prípade, že v Zmluve </w:t>
      </w:r>
      <w:r w:rsidR="00FE6AFF" w:rsidRPr="00886C45">
        <w:rPr>
          <w:rStyle w:val="ra"/>
          <w:rFonts w:cs="Arial"/>
        </w:rPr>
        <w:t xml:space="preserve">o poskytnutí príspevku bude uvedená iná výška Oprávnených nákladov ako v Žiadosti, predpokladá sa, že Oprávnené </w:t>
      </w:r>
      <w:r w:rsidR="00D544F1" w:rsidRPr="00886C45">
        <w:rPr>
          <w:rStyle w:val="ra"/>
          <w:rFonts w:cs="Arial"/>
        </w:rPr>
        <w:t>výdavky</w:t>
      </w:r>
      <w:r w:rsidR="00FE6AFF" w:rsidRPr="00886C45">
        <w:rPr>
          <w:rStyle w:val="ra"/>
          <w:rFonts w:cs="Arial"/>
        </w:rPr>
        <w:t xml:space="preserve"> sú pre účely tejto Zmluvy vo výške uvedenej v Zmluve o poskytnutí </w:t>
      </w:r>
      <w:r w:rsidR="00E741D1">
        <w:rPr>
          <w:rStyle w:val="ra"/>
          <w:rFonts w:cs="Arial"/>
        </w:rPr>
        <w:t xml:space="preserve">nenávratného finančního </w:t>
      </w:r>
      <w:r w:rsidR="00FE6AFF" w:rsidRPr="00886C45">
        <w:rPr>
          <w:rStyle w:val="ra"/>
          <w:rFonts w:cs="Arial"/>
        </w:rPr>
        <w:t xml:space="preserve">príspevku. </w:t>
      </w:r>
    </w:p>
    <w:p w14:paraId="3D4AD27C" w14:textId="1C37334F" w:rsidR="00D16AE1" w:rsidRPr="00886C45" w:rsidRDefault="00492F42" w:rsidP="00206AB8">
      <w:pPr>
        <w:pStyle w:val="Zkladntext"/>
        <w:numPr>
          <w:ilvl w:val="1"/>
          <w:numId w:val="1"/>
        </w:numPr>
        <w:tabs>
          <w:tab w:val="clear" w:pos="720"/>
        </w:tabs>
        <w:suppressAutoHyphens/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O</w:t>
      </w:r>
      <w:r w:rsidR="00EF3537" w:rsidRPr="00886C45">
        <w:rPr>
          <w:rFonts w:cs="Arial"/>
          <w:lang w:val="sk-SK"/>
        </w:rPr>
        <w:t>bjednávateľ</w:t>
      </w:r>
      <w:r w:rsidRPr="00886C45">
        <w:rPr>
          <w:rFonts w:cs="Arial"/>
          <w:lang w:val="sk-SK"/>
        </w:rPr>
        <w:t xml:space="preserve"> sa</w:t>
      </w:r>
      <w:r w:rsidR="009E47D0" w:rsidRPr="00886C45">
        <w:rPr>
          <w:rFonts w:cs="Arial"/>
          <w:lang w:val="sk-SK"/>
        </w:rPr>
        <w:t xml:space="preserve"> zaväzuje uhradiť </w:t>
      </w:r>
      <w:r w:rsidR="00D544F1" w:rsidRPr="00886C45">
        <w:rPr>
          <w:rFonts w:cs="Arial"/>
          <w:lang w:val="sk-SK"/>
        </w:rPr>
        <w:t>faktúry podľa bodu 4.1 Zmluvy</w:t>
      </w:r>
      <w:r w:rsidRPr="00886C45">
        <w:rPr>
          <w:rFonts w:cs="Arial"/>
          <w:lang w:val="sk-SK"/>
        </w:rPr>
        <w:t xml:space="preserve"> </w:t>
      </w:r>
      <w:r w:rsidR="00EF3537" w:rsidRPr="00886C45">
        <w:rPr>
          <w:rFonts w:cs="Arial"/>
          <w:lang w:val="sk-SK"/>
        </w:rPr>
        <w:t>v</w:t>
      </w:r>
      <w:r w:rsidR="003F1C96" w:rsidRPr="00886C45">
        <w:rPr>
          <w:rFonts w:cs="Arial"/>
          <w:lang w:val="sk-SK"/>
        </w:rPr>
        <w:t> </w:t>
      </w:r>
      <w:r w:rsidR="00EF3537" w:rsidRPr="00886C45">
        <w:rPr>
          <w:rFonts w:cs="Arial"/>
          <w:lang w:val="sk-SK"/>
        </w:rPr>
        <w:t>lehote splatnosti</w:t>
      </w:r>
      <w:r w:rsidR="00A711C6" w:rsidRPr="00886C45">
        <w:rPr>
          <w:rFonts w:cs="Arial"/>
          <w:lang w:val="sk-SK"/>
        </w:rPr>
        <w:t xml:space="preserve"> 30</w:t>
      </w:r>
      <w:r w:rsidRPr="00886C45">
        <w:rPr>
          <w:rFonts w:cs="Arial"/>
          <w:lang w:val="sk-SK"/>
        </w:rPr>
        <w:t xml:space="preserve"> </w:t>
      </w:r>
      <w:r w:rsidR="00A711C6" w:rsidRPr="00886C45">
        <w:rPr>
          <w:rFonts w:cs="Arial"/>
          <w:lang w:val="sk-SK"/>
        </w:rPr>
        <w:t>dní</w:t>
      </w:r>
      <w:r w:rsidRPr="00886C45">
        <w:rPr>
          <w:rFonts w:cs="Arial"/>
          <w:lang w:val="sk-SK"/>
        </w:rPr>
        <w:t xml:space="preserve"> odo dňa jej </w:t>
      </w:r>
      <w:r w:rsidR="009E47D0" w:rsidRPr="00886C45">
        <w:rPr>
          <w:rFonts w:cs="Arial"/>
          <w:lang w:val="sk-SK"/>
        </w:rPr>
        <w:t>doručenia objednávateľovi.</w:t>
      </w:r>
      <w:r w:rsidR="00EF3537" w:rsidRPr="00886C45">
        <w:rPr>
          <w:rFonts w:cs="Arial"/>
          <w:lang w:val="sk-SK"/>
        </w:rPr>
        <w:t xml:space="preserve"> </w:t>
      </w:r>
    </w:p>
    <w:p w14:paraId="0CB81BD1" w14:textId="77777777" w:rsidR="00D544F1" w:rsidRPr="00886C45" w:rsidRDefault="00D544F1" w:rsidP="00D544F1">
      <w:pPr>
        <w:pStyle w:val="Zkladntext"/>
        <w:suppressAutoHyphens/>
        <w:spacing w:before="120" w:line="288" w:lineRule="auto"/>
        <w:ind w:left="720" w:right="490"/>
        <w:rPr>
          <w:rFonts w:cs="Arial"/>
          <w:b/>
          <w:u w:val="single"/>
          <w:lang w:val="sk-SK"/>
        </w:rPr>
      </w:pPr>
    </w:p>
    <w:p w14:paraId="2A49730D" w14:textId="77777777" w:rsidR="00C958BE" w:rsidRPr="00886C45" w:rsidRDefault="00C958BE" w:rsidP="00F5685F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490" w:hanging="720"/>
        <w:jc w:val="left"/>
        <w:rPr>
          <w:rFonts w:cs="Arial"/>
          <w:b/>
          <w:u w:val="single"/>
          <w:lang w:val="sk-SK"/>
        </w:rPr>
      </w:pPr>
      <w:r w:rsidRPr="00886C45">
        <w:rPr>
          <w:rFonts w:cs="Arial"/>
          <w:b/>
          <w:u w:val="single"/>
          <w:lang w:val="sk-SK"/>
        </w:rPr>
        <w:t>OSOBITNÉ DOJEDNANIA</w:t>
      </w:r>
    </w:p>
    <w:p w14:paraId="5ECF9642" w14:textId="77777777" w:rsidR="00C958BE" w:rsidRPr="00886C45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Pre prípad porušenia povinnosti Objednávateľa zaplatiť čo i len časť ktorejkoľvek platby odmeny, sa zmluvné strany dohodli na zmluvnej pokute vo výške 0,1% z dlžnej sumy za každý deň omeškania so zaplatením dlžnej sumy.</w:t>
      </w:r>
      <w:r w:rsidR="00594BDE" w:rsidRPr="00886C45">
        <w:rPr>
          <w:rFonts w:cs="Arial"/>
          <w:lang w:val="sk-SK"/>
        </w:rPr>
        <w:t xml:space="preserve"> </w:t>
      </w:r>
    </w:p>
    <w:p w14:paraId="5CC44854" w14:textId="77777777" w:rsidR="00C958BE" w:rsidRPr="00886C45" w:rsidRDefault="00C958BE" w:rsidP="00A4190B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Omeškanie Objednávateľa so zaplatením čo i len časti ktorejkoľvek platby odmeny sa považuje za podstatné porušenie zmluvnej povinnosti</w:t>
      </w:r>
      <w:r w:rsidR="00594BDE" w:rsidRPr="00886C45">
        <w:rPr>
          <w:rFonts w:cs="Arial"/>
          <w:lang w:val="sk-SK"/>
        </w:rPr>
        <w:t>, a zakladá právo Zhotoviteľa kedykoľvek odstúpiť od Zmluvy.</w:t>
      </w:r>
      <w:r w:rsidRPr="00886C45">
        <w:rPr>
          <w:rFonts w:cs="Arial"/>
          <w:lang w:val="sk-SK"/>
        </w:rPr>
        <w:t xml:space="preserve"> V prípade, ak je Objednávateľ v omeškaní s platením čo i len časti odmeny, má Zhotoviteľ právo pozastaviť </w:t>
      </w:r>
      <w:r w:rsidR="00A4190B" w:rsidRPr="00886C45">
        <w:rPr>
          <w:rFonts w:cs="Arial"/>
          <w:lang w:val="sk-SK"/>
        </w:rPr>
        <w:t xml:space="preserve">vykonávanie ktoréhokoľvek svojho záväzku zo Zmluvy. </w:t>
      </w:r>
      <w:r w:rsidRPr="00886C45">
        <w:rPr>
          <w:rStyle w:val="ra"/>
          <w:rFonts w:cs="Arial"/>
          <w:lang w:val="sk-SK"/>
        </w:rPr>
        <w:t>Zhotoviteľ nie je v omeškaní s</w:t>
      </w:r>
      <w:r w:rsidR="00A4190B" w:rsidRPr="00886C45">
        <w:rPr>
          <w:rStyle w:val="ra"/>
          <w:rFonts w:cs="Arial"/>
          <w:lang w:val="sk-SK"/>
        </w:rPr>
        <w:t> vykonávaním svojich záväzkov zo Zmluvy</w:t>
      </w:r>
      <w:r w:rsidRPr="00886C45">
        <w:rPr>
          <w:rStyle w:val="ra"/>
          <w:rFonts w:cs="Arial"/>
          <w:lang w:val="sk-SK"/>
        </w:rPr>
        <w:t xml:space="preserve"> počas doby, za ktorú je Objednávateľ v omeškaní s povinnosťou poskytnúť súčinnosť</w:t>
      </w:r>
      <w:r w:rsidR="00A4190B" w:rsidRPr="00886C45">
        <w:rPr>
          <w:rStyle w:val="ra"/>
          <w:rFonts w:cs="Arial"/>
          <w:lang w:val="sk-SK"/>
        </w:rPr>
        <w:t>,</w:t>
      </w:r>
      <w:r w:rsidRPr="00886C45">
        <w:rPr>
          <w:rStyle w:val="ra"/>
          <w:rFonts w:cs="Arial"/>
          <w:lang w:val="sk-SK"/>
        </w:rPr>
        <w:t xml:space="preserve"> a počas doby, za ktorú je Objednávateľ v omeškaní s povinnosťou zaplatiť Zhotoviteľovi odmenu alebo jej časť podľa tejto Zmluvy.</w:t>
      </w:r>
    </w:p>
    <w:p w14:paraId="71179CFF" w14:textId="77777777" w:rsidR="00C958BE" w:rsidRPr="00886C45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Zhotoviteľ je oprávnený použiť na plnenie niektorých alebo všetkých svojich povinností podľa Zmluvy tretiu osobu a za tým účelom uzatvoriť s takouto treťou osobou potrebnú zmluvu. Za výkon činnosti tretej osoby zodpovedá Zhotoviteľ vo vzťahu k Objednávateľovi, ako by konal sám.</w:t>
      </w:r>
    </w:p>
    <w:p w14:paraId="31EEE4B7" w14:textId="77777777" w:rsidR="00C958BE" w:rsidRPr="00886C45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lang w:val="sk-SK"/>
        </w:rPr>
      </w:pPr>
      <w:r w:rsidRPr="00886C45">
        <w:rPr>
          <w:rFonts w:cs="Arial"/>
          <w:lang w:val="sk-SK"/>
        </w:rPr>
        <w:t>Objednávateľ sa zaväzuje bezodkladne písomne informovať Zhotoviteľa o tom, že došlo k</w:t>
      </w:r>
      <w:r w:rsidR="00A4190B" w:rsidRPr="00886C45">
        <w:rPr>
          <w:rFonts w:cs="Arial"/>
          <w:lang w:val="sk-SK"/>
        </w:rPr>
        <w:t xml:space="preserve"> schváleniu žiadosti o finančný príspevok pre Projekt ako aj k </w:t>
      </w:r>
      <w:r w:rsidRPr="00886C45">
        <w:rPr>
          <w:rFonts w:cs="Arial"/>
          <w:lang w:val="sk-SK"/>
        </w:rPr>
        <w:t xml:space="preserve">uzatvoreniu Zmluvy o poskytnutí príspevku, a o výške Oprávnených nákladov uvedených v Zmluve o poskytnutí príspevku, a to pre účely výpočtu odmeny Zhotoviteľa. V prípade, že Objednávateľ Zhotoviteľovi neoznámi </w:t>
      </w:r>
      <w:r w:rsidR="0017183D" w:rsidRPr="00886C45">
        <w:rPr>
          <w:rFonts w:cs="Arial"/>
          <w:lang w:val="sk-SK"/>
        </w:rPr>
        <w:t xml:space="preserve">všetky </w:t>
      </w:r>
      <w:r w:rsidRPr="00886C45">
        <w:rPr>
          <w:rFonts w:cs="Arial"/>
          <w:lang w:val="sk-SK"/>
        </w:rPr>
        <w:t>tieto skutočnosti ani do 10 dní od podpisu Zmluvy o poskytnutí príspevku,</w:t>
      </w:r>
      <w:r w:rsidR="0047495C" w:rsidRPr="00886C45">
        <w:rPr>
          <w:rFonts w:cs="Arial"/>
          <w:lang w:val="sk-SK"/>
        </w:rPr>
        <w:t xml:space="preserve"> alebo ak Objednávateľ poruš</w:t>
      </w:r>
      <w:r w:rsidR="00A4190B" w:rsidRPr="00886C45">
        <w:rPr>
          <w:rFonts w:cs="Arial"/>
          <w:lang w:val="sk-SK"/>
        </w:rPr>
        <w:t>í svoju povinnosti podľa bodu 5.5. Zmluvy a</w:t>
      </w:r>
      <w:r w:rsidR="00BA1D33" w:rsidRPr="00886C45">
        <w:rPr>
          <w:rFonts w:cs="Arial"/>
          <w:lang w:val="sk-SK"/>
        </w:rPr>
        <w:t>lebo</w:t>
      </w:r>
      <w:r w:rsidR="00A4190B" w:rsidRPr="00886C45">
        <w:rPr>
          <w:rFonts w:cs="Arial"/>
          <w:lang w:val="sk-SK"/>
        </w:rPr>
        <w:t xml:space="preserve"> 5</w:t>
      </w:r>
      <w:r w:rsidR="00867090" w:rsidRPr="00886C45">
        <w:rPr>
          <w:rFonts w:cs="Arial"/>
          <w:lang w:val="sk-SK"/>
        </w:rPr>
        <w:t>.6</w:t>
      </w:r>
      <w:r w:rsidR="0047495C" w:rsidRPr="00886C45">
        <w:rPr>
          <w:rFonts w:cs="Arial"/>
          <w:lang w:val="sk-SK"/>
        </w:rPr>
        <w:t>. Zmluvy,</w:t>
      </w:r>
      <w:r w:rsidRPr="00886C45">
        <w:rPr>
          <w:rFonts w:cs="Arial"/>
          <w:lang w:val="sk-SK"/>
        </w:rPr>
        <w:t xml:space="preserve"> </w:t>
      </w:r>
      <w:r w:rsidR="0017183D" w:rsidRPr="00886C45">
        <w:rPr>
          <w:rFonts w:cs="Arial"/>
          <w:lang w:val="sk-SK"/>
        </w:rPr>
        <w:t>platí</w:t>
      </w:r>
      <w:r w:rsidRPr="00886C45">
        <w:rPr>
          <w:rFonts w:cs="Arial"/>
          <w:lang w:val="sk-SK"/>
        </w:rPr>
        <w:t xml:space="preserve">, že Oprávnené </w:t>
      </w:r>
      <w:r w:rsidR="00A4190B" w:rsidRPr="00886C45">
        <w:rPr>
          <w:rFonts w:cs="Arial"/>
          <w:lang w:val="sk-SK"/>
        </w:rPr>
        <w:t>náklady sú vo výške uvedenej v ž</w:t>
      </w:r>
      <w:r w:rsidRPr="00886C45">
        <w:rPr>
          <w:rFonts w:cs="Arial"/>
          <w:lang w:val="sk-SK"/>
        </w:rPr>
        <w:t>iadosti</w:t>
      </w:r>
      <w:r w:rsidR="00A4190B" w:rsidRPr="00886C45">
        <w:rPr>
          <w:rFonts w:cs="Arial"/>
          <w:lang w:val="sk-SK"/>
        </w:rPr>
        <w:t xml:space="preserve"> o finančný príspevok pre Projekt</w:t>
      </w:r>
      <w:r w:rsidRPr="00886C45">
        <w:rPr>
          <w:rFonts w:cs="Arial"/>
          <w:lang w:val="sk-SK"/>
        </w:rPr>
        <w:t>.</w:t>
      </w:r>
    </w:p>
    <w:p w14:paraId="34C9008C" w14:textId="77777777" w:rsidR="0047495C" w:rsidRPr="00886C45" w:rsidRDefault="0047495C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lang w:val="sk-SK"/>
        </w:rPr>
      </w:pPr>
      <w:r w:rsidRPr="00886C45">
        <w:rPr>
          <w:rFonts w:cs="Arial"/>
          <w:lang w:val="sk-SK"/>
        </w:rPr>
        <w:t>Ak Objednávateľovi vznikne právo na podpísanie Zmluvy o poskytnutí príspevku (t.j. ak Platobná agentúra</w:t>
      </w:r>
      <w:r w:rsidR="00A4190B" w:rsidRPr="00886C45">
        <w:rPr>
          <w:rFonts w:cs="Arial"/>
          <w:lang w:val="sk-SK"/>
        </w:rPr>
        <w:t xml:space="preserve"> schváli žiadosť o finančný príspevok pre Projekt, alebo</w:t>
      </w:r>
      <w:r w:rsidRPr="00886C45">
        <w:rPr>
          <w:rFonts w:cs="Arial"/>
          <w:lang w:val="sk-SK"/>
        </w:rPr>
        <w:t xml:space="preserve"> ponúkne alebo vyzve Objednávateľa na uzatvorenie Zmluvy o poskytnutí príspevku), Objednávateľ sa zaväzuje túto Zmluvu o poskytnutí príspevku uzatvoriť.</w:t>
      </w:r>
    </w:p>
    <w:p w14:paraId="1E26B9F4" w14:textId="77777777" w:rsidR="00C958BE" w:rsidRPr="00886C45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Objednávateľ sa zaväzuje, že počas platnosti Zmluvy neuzavrie s treťou osobou inú zmluvu, ktorá by sa svojim obsahom podobala tejto Zmluve</w:t>
      </w:r>
      <w:r w:rsidR="0047495C" w:rsidRPr="00886C45">
        <w:rPr>
          <w:rFonts w:cs="Arial"/>
          <w:lang w:val="sk-SK"/>
        </w:rPr>
        <w:t xml:space="preserve">, že sa nedohodne s treťou osobou na tom, že pre neho tretia osoba vyhotoví </w:t>
      </w:r>
      <w:r w:rsidR="00A4190B" w:rsidRPr="00886C45">
        <w:rPr>
          <w:rFonts w:cs="Arial"/>
          <w:lang w:val="sk-SK"/>
        </w:rPr>
        <w:t>žiadosť o finančný príspevok pre Projekt</w:t>
      </w:r>
      <w:r w:rsidR="0047495C" w:rsidRPr="00886C45">
        <w:rPr>
          <w:rFonts w:cs="Arial"/>
          <w:lang w:val="sk-SK"/>
        </w:rPr>
        <w:t xml:space="preserve">, a že  </w:t>
      </w:r>
      <w:r w:rsidR="00A4190B" w:rsidRPr="00886C45">
        <w:rPr>
          <w:rFonts w:cs="Arial"/>
          <w:lang w:val="sk-SK"/>
        </w:rPr>
        <w:t>takúto žiadosť</w:t>
      </w:r>
      <w:r w:rsidR="0047495C" w:rsidRPr="00886C45">
        <w:rPr>
          <w:rFonts w:cs="Arial"/>
          <w:lang w:val="sk-SK"/>
        </w:rPr>
        <w:t xml:space="preserve"> si nevyhotoví ani sám.</w:t>
      </w:r>
    </w:p>
    <w:p w14:paraId="15B50974" w14:textId="77777777" w:rsidR="00C958BE" w:rsidRPr="00886C45" w:rsidRDefault="0047495C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Zhotoviteľ sa zaväzuje, že oprávnení kontrolní úradníci budú môcť voči nemu uplatňovať kontrolu obchodných dokumentov a vecnú kontr</w:t>
      </w:r>
      <w:r w:rsidR="00A4190B" w:rsidRPr="00886C45">
        <w:rPr>
          <w:rFonts w:cs="Arial"/>
          <w:lang w:val="sk-SK"/>
        </w:rPr>
        <w:t>olu v súvislosti s realizáciou P</w:t>
      </w:r>
      <w:r w:rsidRPr="00886C45">
        <w:rPr>
          <w:rFonts w:cs="Arial"/>
          <w:lang w:val="sk-SK"/>
        </w:rPr>
        <w:t>rojektu Objednávateľa, a to v rozsahu a za podmienok stanovených príslušnými predpismi Slovenskej republiky a Európskych spoločenstiev.</w:t>
      </w:r>
    </w:p>
    <w:p w14:paraId="5D3862B5" w14:textId="77777777" w:rsidR="00530BA6" w:rsidRPr="00886C45" w:rsidRDefault="00530BA6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lastRenderedPageBreak/>
        <w:t>V </w:t>
      </w:r>
      <w:r w:rsidRPr="00886C45" w:rsidDel="0060326E">
        <w:rPr>
          <w:rFonts w:cs="Arial"/>
          <w:lang w:val="sk-SK"/>
        </w:rPr>
        <w:t xml:space="preserve"> </w:t>
      </w:r>
      <w:r w:rsidRPr="00886C45">
        <w:rPr>
          <w:rFonts w:cs="Arial"/>
          <w:lang w:val="sk-SK"/>
        </w:rPr>
        <w:t>prípade, že Zhotoviteľ zis</w:t>
      </w:r>
      <w:r w:rsidR="00A4190B" w:rsidRPr="00886C45">
        <w:rPr>
          <w:rFonts w:cs="Arial"/>
          <w:lang w:val="sk-SK"/>
        </w:rPr>
        <w:t>tí, že Objednávateľ alebo jeho P</w:t>
      </w:r>
      <w:r w:rsidRPr="00886C45">
        <w:rPr>
          <w:rFonts w:cs="Arial"/>
          <w:lang w:val="sk-SK"/>
        </w:rPr>
        <w:t xml:space="preserve">rojekt nespĺňa podmienky pre žiadanie finančného príspevku v rámci </w:t>
      </w:r>
      <w:r w:rsidR="00A4190B" w:rsidRPr="00886C45">
        <w:rPr>
          <w:rFonts w:cs="Arial"/>
          <w:lang w:val="sk-SK"/>
        </w:rPr>
        <w:t>predmetného o</w:t>
      </w:r>
      <w:r w:rsidRPr="00886C45">
        <w:rPr>
          <w:rFonts w:cs="Arial"/>
          <w:lang w:val="sk-SK"/>
        </w:rPr>
        <w:t xml:space="preserve">patrenia, má Zhotoviteľ právo odstúpiť od Zmluvy. </w:t>
      </w:r>
    </w:p>
    <w:p w14:paraId="572FA31A" w14:textId="784AEE54" w:rsidR="00530BA6" w:rsidRPr="00886C45" w:rsidRDefault="00530BA6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V prípade,</w:t>
      </w:r>
      <w:r w:rsidR="00BD4E54" w:rsidRPr="00886C45">
        <w:rPr>
          <w:rFonts w:cs="Arial"/>
          <w:lang w:val="sk-SK"/>
        </w:rPr>
        <w:t xml:space="preserve"> </w:t>
      </w:r>
      <w:r w:rsidRPr="00886C45">
        <w:rPr>
          <w:rFonts w:cs="Arial"/>
          <w:lang w:val="sk-SK"/>
        </w:rPr>
        <w:t xml:space="preserve">že Objednávateľ poruší svoju povinnosť podať </w:t>
      </w:r>
      <w:r w:rsidR="00A4190B" w:rsidRPr="00886C45">
        <w:rPr>
          <w:rFonts w:cs="Arial"/>
          <w:lang w:val="sk-SK"/>
        </w:rPr>
        <w:t>ž</w:t>
      </w:r>
      <w:r w:rsidRPr="00886C45">
        <w:rPr>
          <w:rFonts w:cs="Arial"/>
          <w:lang w:val="sk-SK"/>
        </w:rPr>
        <w:t>iadosť</w:t>
      </w:r>
      <w:r w:rsidR="00A4190B" w:rsidRPr="00886C45">
        <w:rPr>
          <w:rFonts w:cs="Arial"/>
          <w:lang w:val="sk-SK"/>
        </w:rPr>
        <w:t xml:space="preserve"> o finančný príspevok pre Projekt vyhotovenú Zhotoviteľom</w:t>
      </w:r>
      <w:r w:rsidRPr="00886C45">
        <w:rPr>
          <w:rFonts w:cs="Arial"/>
          <w:lang w:val="sk-SK"/>
        </w:rPr>
        <w:t xml:space="preserve"> </w:t>
      </w:r>
      <w:r w:rsidRPr="00886C45">
        <w:rPr>
          <w:rStyle w:val="ra"/>
          <w:rFonts w:cs="Arial"/>
          <w:lang w:val="sk-SK"/>
        </w:rPr>
        <w:t>na Platobnej agentúre v</w:t>
      </w:r>
      <w:r w:rsidR="002F478B" w:rsidRPr="00886C45">
        <w:rPr>
          <w:rStyle w:val="ra"/>
          <w:rFonts w:cs="Arial"/>
          <w:lang w:val="sk-SK"/>
        </w:rPr>
        <w:t> stanovenom termíne (bod 3.5. Zmluvy)</w:t>
      </w:r>
      <w:r w:rsidRPr="00886C45">
        <w:rPr>
          <w:rStyle w:val="ra"/>
          <w:rFonts w:cs="Arial"/>
          <w:lang w:val="sk-SK"/>
        </w:rPr>
        <w:t xml:space="preserve">, alebo ak Objednávateľ poruší svoju povinnosť </w:t>
      </w:r>
      <w:r w:rsidRPr="00886C45">
        <w:rPr>
          <w:rFonts w:cs="Arial"/>
          <w:lang w:val="sk-SK"/>
        </w:rPr>
        <w:t>poskytnúť Zhotoviteľovi všetku súčinnosť</w:t>
      </w:r>
      <w:r w:rsidR="002F478B" w:rsidRPr="00886C45">
        <w:rPr>
          <w:rFonts w:cs="Arial"/>
          <w:lang w:val="sk-SK"/>
        </w:rPr>
        <w:t xml:space="preserve"> riadne a včas</w:t>
      </w:r>
      <w:r w:rsidRPr="00886C45">
        <w:rPr>
          <w:rFonts w:cs="Arial"/>
          <w:lang w:val="sk-SK"/>
        </w:rPr>
        <w:t xml:space="preserve"> podľa bodov </w:t>
      </w:r>
      <w:r w:rsidR="002F478B" w:rsidRPr="00886C45">
        <w:rPr>
          <w:rFonts w:cs="Arial"/>
          <w:lang w:val="sk-SK"/>
        </w:rPr>
        <w:t>3.2. a 3.3</w:t>
      </w:r>
      <w:r w:rsidRPr="00886C45">
        <w:rPr>
          <w:rFonts w:cs="Arial"/>
          <w:lang w:val="sk-SK"/>
        </w:rPr>
        <w:t xml:space="preserve">. Zmluvy, je Objednávateľ povinný zaplatiť Zhotoviteľovi zmluvnú pokutu vo výške </w:t>
      </w:r>
      <w:r w:rsidR="00EF3537" w:rsidRPr="00886C45">
        <w:rPr>
          <w:rFonts w:cs="Arial"/>
          <w:lang w:val="sk-SK"/>
        </w:rPr>
        <w:t>1</w:t>
      </w:r>
      <w:r w:rsidR="00886C45" w:rsidRPr="00886C45">
        <w:rPr>
          <w:rFonts w:cs="Arial"/>
          <w:lang w:val="sk-SK"/>
        </w:rPr>
        <w:t> </w:t>
      </w:r>
      <w:r w:rsidR="00EF3537" w:rsidRPr="00886C45">
        <w:rPr>
          <w:rFonts w:cs="Arial"/>
          <w:lang w:val="sk-SK"/>
        </w:rPr>
        <w:t>0</w:t>
      </w:r>
      <w:r w:rsidR="002F478B" w:rsidRPr="00886C45">
        <w:rPr>
          <w:rFonts w:cs="Arial"/>
          <w:lang w:val="sk-SK"/>
        </w:rPr>
        <w:t>00</w:t>
      </w:r>
      <w:r w:rsidR="00886C45" w:rsidRPr="00886C45">
        <w:rPr>
          <w:rFonts w:cs="Arial"/>
          <w:lang w:val="sk-SK"/>
        </w:rPr>
        <w:t xml:space="preserve"> EUR</w:t>
      </w:r>
      <w:r w:rsidRPr="00886C45">
        <w:rPr>
          <w:rFonts w:cs="Arial"/>
          <w:lang w:val="sk-SK"/>
        </w:rPr>
        <w:t xml:space="preserve">. </w:t>
      </w:r>
    </w:p>
    <w:p w14:paraId="5991051E" w14:textId="77777777" w:rsidR="00530BA6" w:rsidRPr="00886C45" w:rsidRDefault="00530BA6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V prípade,</w:t>
      </w:r>
      <w:r w:rsidR="00BD4E54" w:rsidRPr="00886C45">
        <w:rPr>
          <w:rFonts w:cs="Arial"/>
          <w:lang w:val="sk-SK"/>
        </w:rPr>
        <w:t xml:space="preserve"> </w:t>
      </w:r>
      <w:r w:rsidRPr="00886C45">
        <w:rPr>
          <w:rFonts w:cs="Arial"/>
          <w:lang w:val="sk-SK"/>
        </w:rPr>
        <w:t>že Objednávateľ poruší svoju povinnosť uzatvoriť Zmluvu o pos</w:t>
      </w:r>
      <w:r w:rsidR="002F478B" w:rsidRPr="00886C45">
        <w:rPr>
          <w:rFonts w:cs="Arial"/>
          <w:lang w:val="sk-SK"/>
        </w:rPr>
        <w:t>kytnutí príspevku podľa bodu 5</w:t>
      </w:r>
      <w:r w:rsidR="00867090" w:rsidRPr="00886C45">
        <w:rPr>
          <w:rFonts w:cs="Arial"/>
          <w:lang w:val="sk-SK"/>
        </w:rPr>
        <w:t>.6</w:t>
      </w:r>
      <w:r w:rsidRPr="00886C45">
        <w:rPr>
          <w:rFonts w:cs="Arial"/>
          <w:lang w:val="sk-SK"/>
        </w:rPr>
        <w:t>. Zmluvy</w:t>
      </w:r>
      <w:r w:rsidR="002F478B" w:rsidRPr="00886C45">
        <w:rPr>
          <w:rFonts w:cs="Arial"/>
          <w:lang w:val="sk-SK"/>
        </w:rPr>
        <w:t>,</w:t>
      </w:r>
      <w:r w:rsidRPr="00886C45">
        <w:rPr>
          <w:rFonts w:cs="Arial"/>
          <w:lang w:val="sk-SK"/>
        </w:rPr>
        <w:t xml:space="preserve"> je Objednávateľ povinný zaplatiť Zhotoviteľovi zmluvnú pokutu vo výške celej odmeny podľa  Zmluvy. </w:t>
      </w:r>
    </w:p>
    <w:p w14:paraId="2B7E4696" w14:textId="77777777" w:rsidR="00C958BE" w:rsidRPr="004D636A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Objednávateľ dáva Zhotovite</w:t>
      </w:r>
      <w:r w:rsidR="00EF3537" w:rsidRPr="00886C45">
        <w:rPr>
          <w:rFonts w:cs="Arial"/>
          <w:lang w:val="sk-SK"/>
        </w:rPr>
        <w:t>ľovi súhlas v zmysle zák. č. 122/2013</w:t>
      </w:r>
      <w:r w:rsidRPr="00886C45">
        <w:rPr>
          <w:rFonts w:cs="Arial"/>
          <w:lang w:val="sk-SK"/>
        </w:rPr>
        <w:t xml:space="preserve"> Z.z. o ochrane osobných údajov k  spracovanou osobných údajov Objednávateľa pre vlastné potreby Zhotoviteľa na účely súvisiace s touto Zmluvou, a k poskytnutiu osobných údajov Objednávateľa tretím osobám, ktoré budú </w:t>
      </w:r>
      <w:r w:rsidR="002F478B" w:rsidRPr="00886C45">
        <w:rPr>
          <w:rFonts w:cs="Arial"/>
          <w:lang w:val="sk-SK"/>
        </w:rPr>
        <w:t>so Zhotoviteľom na poskytovaní s</w:t>
      </w:r>
      <w:r w:rsidRPr="00886C45">
        <w:rPr>
          <w:rFonts w:cs="Arial"/>
          <w:lang w:val="sk-SK"/>
        </w:rPr>
        <w:t xml:space="preserve">lužieb spolupracovať, ktoré sú oprávnené ich ďalej v rozsahu údajov, ktoré Zhotoviteľ získal na základe tejto Zmluvy, spracovať na účely súvisiace s touto Zmluvou, a to v rozsahu osobných údajov uvedených vo všetkých dokumentoch a informáciách, ktoré Objednávateľ poskytne Zhotoviteľovi podľa tejto Zmluvy. Objednávateľ tiež súhlasí, aby Zhotoviteľ mohol získavať jeho osobné údaje </w:t>
      </w:r>
      <w:r w:rsidRPr="00886C45">
        <w:rPr>
          <w:rFonts w:cs="Arial"/>
          <w:color w:val="000000"/>
          <w:lang w:val="sk-SK"/>
        </w:rPr>
        <w:t>kopírovaním, skenovaním alebo iným zaznamenávaním úradných dokladov a iných dokumentov, ktoré obsahujú osobné údaje, na nosič informácií.</w:t>
      </w:r>
      <w:r w:rsidR="00EF3537" w:rsidRPr="00886C45">
        <w:rPr>
          <w:rFonts w:cs="Arial"/>
          <w:color w:val="000000"/>
          <w:lang w:val="sk-SK"/>
        </w:rPr>
        <w:t xml:space="preserve"> </w:t>
      </w:r>
    </w:p>
    <w:p w14:paraId="7534A4D8" w14:textId="77777777" w:rsidR="004D636A" w:rsidRPr="00663AD8" w:rsidRDefault="004D636A" w:rsidP="004D636A">
      <w:pPr>
        <w:pStyle w:val="Zkladntext"/>
        <w:spacing w:before="120" w:line="288" w:lineRule="auto"/>
        <w:ind w:left="720" w:right="490"/>
        <w:rPr>
          <w:rFonts w:cs="Arial"/>
          <w:b/>
          <w:u w:val="single"/>
          <w:lang w:val="sk-SK"/>
        </w:rPr>
      </w:pPr>
    </w:p>
    <w:p w14:paraId="7821D68F" w14:textId="45EDC371" w:rsidR="00663AD8" w:rsidRDefault="00663AD8" w:rsidP="00962880">
      <w:pPr>
        <w:pStyle w:val="Zkladntext"/>
        <w:spacing w:before="120" w:line="288" w:lineRule="auto"/>
        <w:ind w:left="708" w:right="490"/>
      </w:pPr>
      <w:r w:rsidRPr="00886C45">
        <w:rPr>
          <w:rFonts w:cs="Arial"/>
          <w:lang w:val="sk-SK"/>
        </w:rPr>
        <w:t>Objednávateľ dáva Zhotoviteľovi súhlas</w:t>
      </w:r>
      <w:r>
        <w:rPr>
          <w:rFonts w:cs="Arial"/>
          <w:lang w:val="sk-SK"/>
        </w:rPr>
        <w:t xml:space="preserve"> na </w:t>
      </w:r>
      <w:r w:rsidR="00962880">
        <w:rPr>
          <w:rFonts w:cs="Arial"/>
          <w:lang w:val="sk-SK"/>
        </w:rPr>
        <w:t xml:space="preserve">zverejnenie informácií o Projekte pre marketingové účely Zhotoviteľa </w:t>
      </w:r>
      <w:r w:rsidR="00962880">
        <w:t>minimálne v rozsahu nasledovných údajov: identifikačné a kontaktné údaje Objednávateľa, predmet projektu, t.j. stručný opis projektu, výšku oprávnených výdavkom projektu, časo</w:t>
      </w:r>
      <w:r w:rsidR="00116AFB">
        <w:t>v</w:t>
      </w:r>
      <w:r w:rsidR="00962880">
        <w:t xml:space="preserve">ý harmonogram projektu a fotodokumentáciu z realizácie projektu. </w:t>
      </w:r>
    </w:p>
    <w:p w14:paraId="20F97CC7" w14:textId="77777777" w:rsidR="00962880" w:rsidRPr="00886C45" w:rsidRDefault="00962880" w:rsidP="00962880">
      <w:pPr>
        <w:pStyle w:val="Zkladntext"/>
        <w:spacing w:before="120" w:line="288" w:lineRule="auto"/>
        <w:ind w:left="708" w:right="490"/>
        <w:rPr>
          <w:rFonts w:cs="Arial"/>
          <w:b/>
          <w:u w:val="single"/>
          <w:lang w:val="sk-SK"/>
        </w:rPr>
      </w:pPr>
    </w:p>
    <w:p w14:paraId="4D9C1B2C" w14:textId="77777777" w:rsidR="00C958BE" w:rsidRPr="00886C45" w:rsidRDefault="00C958BE" w:rsidP="00F5685F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before="120" w:line="288" w:lineRule="auto"/>
        <w:ind w:left="720" w:right="490" w:hanging="720"/>
        <w:jc w:val="left"/>
        <w:rPr>
          <w:rFonts w:cs="Arial"/>
          <w:b/>
          <w:u w:val="single"/>
          <w:lang w:val="sk-SK"/>
        </w:rPr>
      </w:pPr>
      <w:r w:rsidRPr="00886C45">
        <w:rPr>
          <w:rFonts w:cs="Arial"/>
          <w:b/>
          <w:u w:val="single"/>
          <w:lang w:val="sk-SK"/>
        </w:rPr>
        <w:t>ZÁVEREČNÉ USTANOVENIA</w:t>
      </w:r>
    </w:p>
    <w:p w14:paraId="78CB525A" w14:textId="3B1893CD" w:rsidR="00C958BE" w:rsidRPr="00886C45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lang w:val="sk-SK"/>
        </w:rPr>
      </w:pPr>
      <w:r w:rsidRPr="00886C45">
        <w:rPr>
          <w:rFonts w:cs="Arial"/>
          <w:lang w:val="sk-SK"/>
        </w:rPr>
        <w:t xml:space="preserve">Zmluvné strany sú si vedomé, že samotným vyhotovením </w:t>
      </w:r>
      <w:r w:rsidR="00886C45" w:rsidRPr="00886C45">
        <w:rPr>
          <w:rFonts w:cs="Arial"/>
          <w:lang w:val="sk-SK"/>
        </w:rPr>
        <w:t>diela</w:t>
      </w:r>
      <w:r w:rsidR="002F478B" w:rsidRPr="00886C45">
        <w:rPr>
          <w:rFonts w:cs="Arial"/>
          <w:lang w:val="sk-SK"/>
        </w:rPr>
        <w:t xml:space="preserve"> </w:t>
      </w:r>
      <w:r w:rsidRPr="00886C45">
        <w:rPr>
          <w:rFonts w:cs="Arial"/>
          <w:lang w:val="sk-SK"/>
        </w:rPr>
        <w:t>ešte nevzniká Objednávateľovi nárok na finančnú pomoc</w:t>
      </w:r>
      <w:r w:rsidR="00886C45" w:rsidRPr="00886C45">
        <w:rPr>
          <w:rFonts w:cs="Arial"/>
          <w:lang w:val="sk-SK"/>
        </w:rPr>
        <w:t xml:space="preserve"> vo forme poskytnutia nenávratného finančného príspevku na projektu</w:t>
      </w:r>
      <w:r w:rsidRPr="00886C45">
        <w:rPr>
          <w:rFonts w:cs="Arial"/>
          <w:lang w:val="sk-SK"/>
        </w:rPr>
        <w:t>; Zhotoviteľ nenesie žiadnu zodpovednosť za vznik akejkoľvek škody  Objednávateľovi súvis</w:t>
      </w:r>
      <w:r w:rsidR="002F478B" w:rsidRPr="00886C45">
        <w:rPr>
          <w:rFonts w:cs="Arial"/>
          <w:lang w:val="sk-SK"/>
        </w:rPr>
        <w:t>iacej s prípadným neschválením tejto ž</w:t>
      </w:r>
      <w:r w:rsidRPr="00886C45">
        <w:rPr>
          <w:rFonts w:cs="Arial"/>
          <w:lang w:val="sk-SK"/>
        </w:rPr>
        <w:t>iadosti.</w:t>
      </w:r>
    </w:p>
    <w:p w14:paraId="2B235210" w14:textId="56D68D57" w:rsidR="00C958BE" w:rsidRPr="00886C45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Táto Zmluva je vyhotovená v</w:t>
      </w:r>
      <w:r w:rsidR="00886C45" w:rsidRPr="00886C45">
        <w:rPr>
          <w:rFonts w:cs="Arial"/>
          <w:lang w:val="sk-SK"/>
        </w:rPr>
        <w:t xml:space="preserve"> 4 </w:t>
      </w:r>
      <w:r w:rsidRPr="00886C45">
        <w:rPr>
          <w:rFonts w:cs="Arial"/>
          <w:lang w:val="sk-SK"/>
        </w:rPr>
        <w:t xml:space="preserve">vyhotoveniach, z ktorých každá zmluvná strana  obdrží po </w:t>
      </w:r>
      <w:r w:rsidR="00886C45" w:rsidRPr="00886C45">
        <w:rPr>
          <w:rFonts w:cs="Arial"/>
          <w:lang w:val="sk-SK"/>
        </w:rPr>
        <w:t>2 vyhotovenia</w:t>
      </w:r>
      <w:r w:rsidRPr="00886C45">
        <w:rPr>
          <w:rFonts w:cs="Arial"/>
          <w:lang w:val="sk-SK"/>
        </w:rPr>
        <w:t xml:space="preserve">. </w:t>
      </w:r>
    </w:p>
    <w:p w14:paraId="051003F6" w14:textId="77777777" w:rsidR="00EF3537" w:rsidRPr="00886C45" w:rsidRDefault="00EF3537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color w:val="000000"/>
          <w:lang w:val="sk-SK"/>
        </w:rPr>
        <w:t xml:space="preserve">Zmluvné strany majú záujem riešiť všetky svoje spory prednostne </w:t>
      </w:r>
      <w:r w:rsidR="00492F42" w:rsidRPr="00886C45">
        <w:rPr>
          <w:rFonts w:cs="Arial"/>
          <w:color w:val="000000"/>
          <w:lang w:val="sk-SK"/>
        </w:rPr>
        <w:t>mimosúdne. V prípade ak spory nebude možné odstrániť dohody, z</w:t>
      </w:r>
      <w:r w:rsidRPr="00886C45">
        <w:rPr>
          <w:rFonts w:cs="Arial"/>
          <w:color w:val="000000"/>
          <w:lang w:val="sk-SK"/>
        </w:rPr>
        <w:t xml:space="preserve">mluvné strany sa dohodli, že všetky spory, ktoré medzi ktoré medzi nimi vzniknú z právnych vzťahov vyplývajúcich z tejto Zmluvy alebo v súvislosti s ňou, </w:t>
      </w:r>
      <w:r w:rsidR="00492F42" w:rsidRPr="00886C45">
        <w:rPr>
          <w:rFonts w:cs="Arial"/>
          <w:color w:val="000000"/>
          <w:lang w:val="sk-SK"/>
        </w:rPr>
        <w:t>sa budú rozhodovať výlučne na miestne, vecne a funkčne príslušnom súde v zmysle občianskeho súdneho poriadku.</w:t>
      </w:r>
    </w:p>
    <w:p w14:paraId="5274A72B" w14:textId="77777777" w:rsidR="00C958BE" w:rsidRPr="00886C45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Zmluva je uzavretá okamihom podpisu oboch zmluvných strán.</w:t>
      </w:r>
    </w:p>
    <w:p w14:paraId="603DFC4E" w14:textId="77777777" w:rsidR="00C958BE" w:rsidRPr="00886C45" w:rsidRDefault="00C958BE" w:rsidP="00F5685F">
      <w:pPr>
        <w:pStyle w:val="Zkladntext"/>
        <w:numPr>
          <w:ilvl w:val="1"/>
          <w:numId w:val="1"/>
        </w:numPr>
        <w:spacing w:before="120" w:line="288" w:lineRule="auto"/>
        <w:ind w:right="490"/>
        <w:rPr>
          <w:rFonts w:cs="Arial"/>
          <w:b/>
          <w:u w:val="single"/>
          <w:lang w:val="sk-SK"/>
        </w:rPr>
      </w:pPr>
      <w:r w:rsidRPr="00886C45">
        <w:rPr>
          <w:rFonts w:cs="Arial"/>
          <w:lang w:val="sk-SK"/>
        </w:rPr>
        <w:t>Zmluvné strany si Zmluvu prečítali, všetky jej ustanovenia sú im jasné a zrozumiteľné, pričom vyjadrujú ich slobodnú a vážnu vôľu zbavenú akýchkoľvek omylov, na dôkaz čoho pripájajú svoje podpisy.</w:t>
      </w:r>
    </w:p>
    <w:p w14:paraId="7FA4FC09" w14:textId="77777777" w:rsidR="004D636A" w:rsidRDefault="004D636A" w:rsidP="00F5685F">
      <w:pPr>
        <w:spacing w:before="120" w:line="288" w:lineRule="auto"/>
        <w:ind w:right="490"/>
        <w:rPr>
          <w:rFonts w:ascii="Arial" w:hAnsi="Arial" w:cs="Arial"/>
          <w:b/>
          <w:lang w:val="sk-SK"/>
        </w:rPr>
      </w:pPr>
    </w:p>
    <w:p w14:paraId="7765D1FD" w14:textId="77777777" w:rsidR="004D636A" w:rsidRDefault="004D636A" w:rsidP="00F5685F">
      <w:pPr>
        <w:spacing w:before="120" w:line="288" w:lineRule="auto"/>
        <w:ind w:right="490"/>
        <w:rPr>
          <w:rFonts w:ascii="Arial" w:hAnsi="Arial" w:cs="Arial"/>
          <w:b/>
          <w:lang w:val="sk-SK"/>
        </w:rPr>
      </w:pPr>
    </w:p>
    <w:p w14:paraId="6EEE70FE" w14:textId="77777777" w:rsidR="00C958BE" w:rsidRPr="00886C45" w:rsidRDefault="00C958BE" w:rsidP="00F5685F">
      <w:pPr>
        <w:spacing w:before="120" w:line="288" w:lineRule="auto"/>
        <w:ind w:right="490"/>
        <w:rPr>
          <w:rFonts w:ascii="Arial" w:hAnsi="Arial" w:cs="Arial"/>
          <w:b/>
          <w:lang w:val="sk-SK"/>
        </w:rPr>
      </w:pPr>
      <w:r w:rsidRPr="00886C45">
        <w:rPr>
          <w:rFonts w:ascii="Arial" w:hAnsi="Arial" w:cs="Arial"/>
          <w:b/>
          <w:lang w:val="sk-SK"/>
        </w:rPr>
        <w:t>Za Zhotoviteľa:</w:t>
      </w:r>
      <w:r w:rsidRPr="00886C45">
        <w:rPr>
          <w:rFonts w:ascii="Arial" w:hAnsi="Arial" w:cs="Arial"/>
          <w:b/>
          <w:lang w:val="sk-SK"/>
        </w:rPr>
        <w:tab/>
      </w:r>
      <w:r w:rsidRPr="00886C45">
        <w:rPr>
          <w:rFonts w:ascii="Arial" w:hAnsi="Arial" w:cs="Arial"/>
          <w:b/>
          <w:lang w:val="sk-SK"/>
        </w:rPr>
        <w:tab/>
      </w:r>
      <w:r w:rsidRPr="00886C45">
        <w:rPr>
          <w:rFonts w:ascii="Arial" w:hAnsi="Arial" w:cs="Arial"/>
          <w:b/>
          <w:lang w:val="sk-SK"/>
        </w:rPr>
        <w:tab/>
      </w:r>
      <w:r w:rsidRPr="00886C45">
        <w:rPr>
          <w:rFonts w:ascii="Arial" w:hAnsi="Arial" w:cs="Arial"/>
          <w:b/>
          <w:lang w:val="sk-SK"/>
        </w:rPr>
        <w:tab/>
      </w:r>
      <w:r w:rsidRPr="00886C45">
        <w:rPr>
          <w:rFonts w:ascii="Arial" w:hAnsi="Arial" w:cs="Arial"/>
          <w:b/>
          <w:lang w:val="sk-SK"/>
        </w:rPr>
        <w:tab/>
        <w:t>Za Objednávateľa:</w:t>
      </w:r>
    </w:p>
    <w:p w14:paraId="384A733C" w14:textId="25FCCD79" w:rsidR="00D82B2B" w:rsidRPr="00886C45" w:rsidRDefault="007360D9" w:rsidP="00D82B2B">
      <w:pPr>
        <w:spacing w:before="120" w:line="288" w:lineRule="auto"/>
        <w:ind w:right="490"/>
        <w:jc w:val="both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V </w:t>
      </w:r>
      <w:r w:rsidR="00D82B2B">
        <w:rPr>
          <w:rFonts w:ascii="Arial" w:hAnsi="Arial" w:cs="Arial"/>
          <w:lang w:val="sk-SK"/>
        </w:rPr>
        <w:t>..............................</w:t>
      </w:r>
      <w:r w:rsidRPr="00886C45">
        <w:rPr>
          <w:rFonts w:ascii="Arial" w:hAnsi="Arial" w:cs="Arial"/>
          <w:lang w:val="sk-SK"/>
        </w:rPr>
        <w:t xml:space="preserve">, dňa </w:t>
      </w:r>
      <w:r w:rsidR="00D82B2B">
        <w:rPr>
          <w:rFonts w:ascii="Arial" w:hAnsi="Arial" w:cs="Arial"/>
          <w:lang w:val="sk-SK"/>
        </w:rPr>
        <w:tab/>
      </w:r>
      <w:r w:rsidR="00D82B2B">
        <w:rPr>
          <w:rFonts w:ascii="Arial" w:hAnsi="Arial" w:cs="Arial"/>
          <w:lang w:val="sk-SK"/>
        </w:rPr>
        <w:tab/>
      </w:r>
      <w:r w:rsidR="00D82B2B">
        <w:rPr>
          <w:rFonts w:ascii="Arial" w:hAnsi="Arial" w:cs="Arial"/>
          <w:lang w:val="sk-SK"/>
        </w:rPr>
        <w:tab/>
      </w:r>
      <w:r w:rsidR="00D82B2B">
        <w:rPr>
          <w:rFonts w:ascii="Arial" w:hAnsi="Arial" w:cs="Arial"/>
          <w:lang w:val="sk-SK"/>
        </w:rPr>
        <w:tab/>
      </w:r>
      <w:r w:rsidR="00541976">
        <w:rPr>
          <w:rFonts w:ascii="Arial" w:hAnsi="Arial" w:cs="Arial"/>
          <w:lang w:val="sk-SK"/>
        </w:rPr>
        <w:t>V Pleši</w:t>
      </w:r>
      <w:r w:rsidR="00D82B2B" w:rsidRPr="00886C45">
        <w:rPr>
          <w:rFonts w:ascii="Arial" w:hAnsi="Arial" w:cs="Arial"/>
          <w:lang w:val="sk-SK"/>
        </w:rPr>
        <w:t xml:space="preserve">, dňa </w:t>
      </w:r>
    </w:p>
    <w:p w14:paraId="4C71ABB8" w14:textId="77CAC091" w:rsidR="00C958BE" w:rsidRPr="00886C45" w:rsidRDefault="00C958BE" w:rsidP="00F5685F">
      <w:pPr>
        <w:spacing w:before="120" w:line="288" w:lineRule="auto"/>
        <w:ind w:right="490"/>
        <w:jc w:val="both"/>
        <w:rPr>
          <w:rFonts w:ascii="Arial" w:hAnsi="Arial" w:cs="Arial"/>
          <w:lang w:val="sk-SK"/>
        </w:rPr>
      </w:pPr>
    </w:p>
    <w:p w14:paraId="3FD59DF7" w14:textId="77777777" w:rsidR="00C958BE" w:rsidRPr="00886C45" w:rsidRDefault="00C958BE" w:rsidP="00F5685F">
      <w:pPr>
        <w:spacing w:before="120" w:line="288" w:lineRule="auto"/>
        <w:ind w:right="490"/>
        <w:rPr>
          <w:rFonts w:ascii="Arial" w:hAnsi="Arial" w:cs="Arial"/>
          <w:lang w:val="sk-SK"/>
        </w:rPr>
      </w:pPr>
    </w:p>
    <w:p w14:paraId="2BC45B67" w14:textId="73FB3C07" w:rsidR="002F478B" w:rsidRPr="00886C45" w:rsidRDefault="00C958BE" w:rsidP="009B0B3F">
      <w:pPr>
        <w:spacing w:line="288" w:lineRule="auto"/>
        <w:ind w:right="490"/>
        <w:rPr>
          <w:rFonts w:ascii="Arial" w:hAnsi="Arial" w:cs="Arial"/>
          <w:lang w:val="sk-SK"/>
        </w:rPr>
      </w:pPr>
      <w:r w:rsidRPr="00886C45">
        <w:rPr>
          <w:rFonts w:ascii="Arial" w:hAnsi="Arial" w:cs="Arial"/>
          <w:lang w:val="sk-SK"/>
        </w:rPr>
        <w:t>....................................................</w:t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Pr="00886C45">
        <w:rPr>
          <w:rFonts w:ascii="Arial" w:hAnsi="Arial" w:cs="Arial"/>
          <w:lang w:val="sk-SK"/>
        </w:rPr>
        <w:tab/>
      </w:r>
      <w:r w:rsidR="008574EC" w:rsidRPr="00886C45">
        <w:rPr>
          <w:rFonts w:ascii="Arial" w:hAnsi="Arial" w:cs="Arial"/>
          <w:lang w:val="sk-SK"/>
        </w:rPr>
        <w:t xml:space="preserve"> </w:t>
      </w:r>
      <w:r w:rsidR="002F478B" w:rsidRPr="00886C45">
        <w:rPr>
          <w:rFonts w:ascii="Arial" w:hAnsi="Arial" w:cs="Arial"/>
          <w:lang w:val="sk-SK"/>
        </w:rPr>
        <w:t>....................................................</w:t>
      </w:r>
      <w:r w:rsidR="00A86F62" w:rsidRPr="00886C45">
        <w:rPr>
          <w:rFonts w:ascii="Arial" w:hAnsi="Arial" w:cs="Arial"/>
          <w:lang w:val="sk-SK"/>
        </w:rPr>
        <w:t>.......</w:t>
      </w:r>
      <w:r w:rsidR="0030671E" w:rsidRPr="00886C45">
        <w:rPr>
          <w:rFonts w:ascii="Arial" w:hAnsi="Arial" w:cs="Arial"/>
          <w:lang w:val="sk-SK"/>
        </w:rPr>
        <w:tab/>
      </w:r>
      <w:r w:rsidR="0030671E" w:rsidRPr="00886C45">
        <w:rPr>
          <w:rFonts w:ascii="Arial" w:hAnsi="Arial" w:cs="Arial"/>
          <w:lang w:val="sk-SK"/>
        </w:rPr>
        <w:tab/>
      </w:r>
      <w:r w:rsidR="00A86F62" w:rsidRPr="00886C45">
        <w:rPr>
          <w:rFonts w:ascii="Arial" w:hAnsi="Arial" w:cs="Arial"/>
          <w:lang w:val="sk-SK"/>
        </w:rPr>
        <w:tab/>
      </w:r>
      <w:r w:rsidR="004D636A">
        <w:rPr>
          <w:rFonts w:ascii="Arial" w:hAnsi="Arial" w:cs="Arial"/>
          <w:lang w:val="sk-SK"/>
        </w:rPr>
        <w:t xml:space="preserve">                                          </w:t>
      </w:r>
      <w:r w:rsidR="00631B8C">
        <w:rPr>
          <w:rFonts w:ascii="Arial" w:hAnsi="Arial" w:cs="Arial"/>
          <w:lang w:val="sk-SK"/>
        </w:rPr>
        <w:t xml:space="preserve">     </w:t>
      </w:r>
      <w:r w:rsidR="00541976">
        <w:rPr>
          <w:rFonts w:ascii="Arial" w:hAnsi="Arial" w:cs="Arial"/>
          <w:lang w:val="sk-SK"/>
        </w:rPr>
        <w:t xml:space="preserve">                  Dorota Molnárová</w:t>
      </w:r>
      <w:r w:rsidR="004D636A">
        <w:rPr>
          <w:rFonts w:ascii="Arial" w:hAnsi="Arial" w:cs="Arial"/>
          <w:lang w:val="sk-SK"/>
        </w:rPr>
        <w:t>, starosta obce</w:t>
      </w:r>
    </w:p>
    <w:sectPr w:rsidR="002F478B" w:rsidRPr="00886C45" w:rsidSect="00F5685F">
      <w:pgSz w:w="11906" w:h="16838"/>
      <w:pgMar w:top="1258" w:right="926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3A1DC" w14:textId="77777777" w:rsidR="00A9209F" w:rsidRDefault="00A9209F">
      <w:r>
        <w:separator/>
      </w:r>
    </w:p>
  </w:endnote>
  <w:endnote w:type="continuationSeparator" w:id="0">
    <w:p w14:paraId="4D7B8C05" w14:textId="77777777" w:rsidR="00A9209F" w:rsidRDefault="00A9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C6230" w14:textId="77777777" w:rsidR="00A9209F" w:rsidRDefault="00A9209F">
      <w:r>
        <w:separator/>
      </w:r>
    </w:p>
  </w:footnote>
  <w:footnote w:type="continuationSeparator" w:id="0">
    <w:p w14:paraId="77A1C2A8" w14:textId="77777777" w:rsidR="00A9209F" w:rsidRDefault="00A9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01C"/>
    <w:multiLevelType w:val="hybridMultilevel"/>
    <w:tmpl w:val="315E45B4"/>
    <w:lvl w:ilvl="0" w:tplc="BA3AC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62C7"/>
    <w:multiLevelType w:val="multilevel"/>
    <w:tmpl w:val="695099E6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983E99"/>
    <w:multiLevelType w:val="hybridMultilevel"/>
    <w:tmpl w:val="3A148016"/>
    <w:lvl w:ilvl="0" w:tplc="6D886BC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1403"/>
    <w:multiLevelType w:val="multilevel"/>
    <w:tmpl w:val="317A8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B36FE6"/>
    <w:multiLevelType w:val="multilevel"/>
    <w:tmpl w:val="414C8F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EC4E79"/>
    <w:multiLevelType w:val="multilevel"/>
    <w:tmpl w:val="9F60BE4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2"/>
      <w:numFmt w:val="upp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BAC3771"/>
    <w:multiLevelType w:val="multilevel"/>
    <w:tmpl w:val="625271A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9C67C1"/>
    <w:multiLevelType w:val="multilevel"/>
    <w:tmpl w:val="45EAA2C0"/>
    <w:name w:val="WW8Num1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F0080B"/>
    <w:multiLevelType w:val="hybridMultilevel"/>
    <w:tmpl w:val="C72A3328"/>
    <w:lvl w:ilvl="0" w:tplc="721C0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D11D84"/>
    <w:multiLevelType w:val="hybridMultilevel"/>
    <w:tmpl w:val="66262426"/>
    <w:lvl w:ilvl="0" w:tplc="48A68C78">
      <w:start w:val="2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203C91"/>
    <w:multiLevelType w:val="hybridMultilevel"/>
    <w:tmpl w:val="E9CA6BD0"/>
    <w:lvl w:ilvl="0" w:tplc="67209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BE"/>
    <w:rsid w:val="000241FB"/>
    <w:rsid w:val="000733A0"/>
    <w:rsid w:val="00075FF6"/>
    <w:rsid w:val="0008389D"/>
    <w:rsid w:val="0009116C"/>
    <w:rsid w:val="000F6CBC"/>
    <w:rsid w:val="00116AFB"/>
    <w:rsid w:val="00142789"/>
    <w:rsid w:val="0014692A"/>
    <w:rsid w:val="00147629"/>
    <w:rsid w:val="001556D0"/>
    <w:rsid w:val="0017183D"/>
    <w:rsid w:val="00171C23"/>
    <w:rsid w:val="001868F5"/>
    <w:rsid w:val="001925F0"/>
    <w:rsid w:val="001960AC"/>
    <w:rsid w:val="001A16EF"/>
    <w:rsid w:val="001A6AE5"/>
    <w:rsid w:val="001B7ADB"/>
    <w:rsid w:val="001D4372"/>
    <w:rsid w:val="001E112C"/>
    <w:rsid w:val="001E6AB4"/>
    <w:rsid w:val="001F0B30"/>
    <w:rsid w:val="001F3A2A"/>
    <w:rsid w:val="001F3BC0"/>
    <w:rsid w:val="001F7C09"/>
    <w:rsid w:val="00202DDA"/>
    <w:rsid w:val="0022165B"/>
    <w:rsid w:val="00240C1C"/>
    <w:rsid w:val="002417E9"/>
    <w:rsid w:val="0024691C"/>
    <w:rsid w:val="00246AF6"/>
    <w:rsid w:val="00250524"/>
    <w:rsid w:val="002656F0"/>
    <w:rsid w:val="00281DF2"/>
    <w:rsid w:val="002B616C"/>
    <w:rsid w:val="002C6884"/>
    <w:rsid w:val="002D4573"/>
    <w:rsid w:val="002F2001"/>
    <w:rsid w:val="002F478B"/>
    <w:rsid w:val="0030671E"/>
    <w:rsid w:val="00316AD7"/>
    <w:rsid w:val="00317158"/>
    <w:rsid w:val="00317BDD"/>
    <w:rsid w:val="0033239F"/>
    <w:rsid w:val="00332775"/>
    <w:rsid w:val="003402CB"/>
    <w:rsid w:val="003455B5"/>
    <w:rsid w:val="00347378"/>
    <w:rsid w:val="00351C56"/>
    <w:rsid w:val="0035374C"/>
    <w:rsid w:val="00353CE9"/>
    <w:rsid w:val="00357704"/>
    <w:rsid w:val="003613F3"/>
    <w:rsid w:val="0036318F"/>
    <w:rsid w:val="00392C76"/>
    <w:rsid w:val="00393C7C"/>
    <w:rsid w:val="003A497D"/>
    <w:rsid w:val="003B2DBE"/>
    <w:rsid w:val="003B7584"/>
    <w:rsid w:val="003C5EBE"/>
    <w:rsid w:val="003D0A77"/>
    <w:rsid w:val="003E41E4"/>
    <w:rsid w:val="003E486E"/>
    <w:rsid w:val="003F1C96"/>
    <w:rsid w:val="003F5077"/>
    <w:rsid w:val="00411747"/>
    <w:rsid w:val="0041328A"/>
    <w:rsid w:val="00413B5F"/>
    <w:rsid w:val="00417D33"/>
    <w:rsid w:val="00427766"/>
    <w:rsid w:val="004408CA"/>
    <w:rsid w:val="0044432C"/>
    <w:rsid w:val="00446EF7"/>
    <w:rsid w:val="004568DF"/>
    <w:rsid w:val="00457998"/>
    <w:rsid w:val="00461D69"/>
    <w:rsid w:val="0047495C"/>
    <w:rsid w:val="004846BF"/>
    <w:rsid w:val="00484845"/>
    <w:rsid w:val="00492F15"/>
    <w:rsid w:val="00492F42"/>
    <w:rsid w:val="004A2527"/>
    <w:rsid w:val="004B42D3"/>
    <w:rsid w:val="004D2A10"/>
    <w:rsid w:val="004D5851"/>
    <w:rsid w:val="004D636A"/>
    <w:rsid w:val="004E3EA8"/>
    <w:rsid w:val="004E7DBD"/>
    <w:rsid w:val="004F643A"/>
    <w:rsid w:val="00513318"/>
    <w:rsid w:val="00527E2C"/>
    <w:rsid w:val="00530BA6"/>
    <w:rsid w:val="00530C48"/>
    <w:rsid w:val="005410A6"/>
    <w:rsid w:val="00541976"/>
    <w:rsid w:val="00552EE9"/>
    <w:rsid w:val="005557C2"/>
    <w:rsid w:val="00564E56"/>
    <w:rsid w:val="00570168"/>
    <w:rsid w:val="00571D6A"/>
    <w:rsid w:val="005813AD"/>
    <w:rsid w:val="00585052"/>
    <w:rsid w:val="00594BDE"/>
    <w:rsid w:val="005C3797"/>
    <w:rsid w:val="005D7279"/>
    <w:rsid w:val="005E37E1"/>
    <w:rsid w:val="00600BDD"/>
    <w:rsid w:val="0060326E"/>
    <w:rsid w:val="00622325"/>
    <w:rsid w:val="00631B8C"/>
    <w:rsid w:val="00636F41"/>
    <w:rsid w:val="006371C6"/>
    <w:rsid w:val="00637C43"/>
    <w:rsid w:val="00644AA1"/>
    <w:rsid w:val="00657773"/>
    <w:rsid w:val="00661BCD"/>
    <w:rsid w:val="00663AD8"/>
    <w:rsid w:val="00666B87"/>
    <w:rsid w:val="006740DA"/>
    <w:rsid w:val="006A0D64"/>
    <w:rsid w:val="006A6948"/>
    <w:rsid w:val="006B46CF"/>
    <w:rsid w:val="006D7745"/>
    <w:rsid w:val="006E5465"/>
    <w:rsid w:val="006E5B9A"/>
    <w:rsid w:val="006F6FC5"/>
    <w:rsid w:val="00702FA2"/>
    <w:rsid w:val="007172EB"/>
    <w:rsid w:val="007235C3"/>
    <w:rsid w:val="00732618"/>
    <w:rsid w:val="00735DF8"/>
    <w:rsid w:val="007360D9"/>
    <w:rsid w:val="00750D59"/>
    <w:rsid w:val="00755C5B"/>
    <w:rsid w:val="00771D23"/>
    <w:rsid w:val="007755B8"/>
    <w:rsid w:val="00790994"/>
    <w:rsid w:val="007A1AFB"/>
    <w:rsid w:val="007C206E"/>
    <w:rsid w:val="007E5874"/>
    <w:rsid w:val="007E74DF"/>
    <w:rsid w:val="00804DE3"/>
    <w:rsid w:val="00806398"/>
    <w:rsid w:val="00812274"/>
    <w:rsid w:val="008178A3"/>
    <w:rsid w:val="00846E5A"/>
    <w:rsid w:val="00850116"/>
    <w:rsid w:val="00852E72"/>
    <w:rsid w:val="008574EC"/>
    <w:rsid w:val="00867090"/>
    <w:rsid w:val="008703AA"/>
    <w:rsid w:val="00871A68"/>
    <w:rsid w:val="0087785F"/>
    <w:rsid w:val="00886C45"/>
    <w:rsid w:val="00894B9E"/>
    <w:rsid w:val="008C0ACB"/>
    <w:rsid w:val="008C46B4"/>
    <w:rsid w:val="008E4ED1"/>
    <w:rsid w:val="008F26ED"/>
    <w:rsid w:val="008F3849"/>
    <w:rsid w:val="008F7859"/>
    <w:rsid w:val="009145D8"/>
    <w:rsid w:val="0092488F"/>
    <w:rsid w:val="00926965"/>
    <w:rsid w:val="00933766"/>
    <w:rsid w:val="00934C9B"/>
    <w:rsid w:val="00936302"/>
    <w:rsid w:val="00936C92"/>
    <w:rsid w:val="00943B6F"/>
    <w:rsid w:val="00962880"/>
    <w:rsid w:val="00965FDB"/>
    <w:rsid w:val="009819B8"/>
    <w:rsid w:val="00990F9C"/>
    <w:rsid w:val="009B0B3F"/>
    <w:rsid w:val="009B150A"/>
    <w:rsid w:val="009B22F7"/>
    <w:rsid w:val="009C6043"/>
    <w:rsid w:val="009D52DB"/>
    <w:rsid w:val="009E47D0"/>
    <w:rsid w:val="009E4912"/>
    <w:rsid w:val="00A14EBF"/>
    <w:rsid w:val="00A413A9"/>
    <w:rsid w:val="00A4190B"/>
    <w:rsid w:val="00A54F20"/>
    <w:rsid w:val="00A6187B"/>
    <w:rsid w:val="00A64533"/>
    <w:rsid w:val="00A664E9"/>
    <w:rsid w:val="00A711C6"/>
    <w:rsid w:val="00A750AB"/>
    <w:rsid w:val="00A851EB"/>
    <w:rsid w:val="00A8677E"/>
    <w:rsid w:val="00A86F62"/>
    <w:rsid w:val="00A87F9D"/>
    <w:rsid w:val="00A9209F"/>
    <w:rsid w:val="00AB2B9E"/>
    <w:rsid w:val="00AC3013"/>
    <w:rsid w:val="00AD69FF"/>
    <w:rsid w:val="00AE2A6E"/>
    <w:rsid w:val="00AE6CD0"/>
    <w:rsid w:val="00B05DF5"/>
    <w:rsid w:val="00B32946"/>
    <w:rsid w:val="00B40B41"/>
    <w:rsid w:val="00B45770"/>
    <w:rsid w:val="00B61080"/>
    <w:rsid w:val="00B76EFA"/>
    <w:rsid w:val="00B81DFD"/>
    <w:rsid w:val="00B902C1"/>
    <w:rsid w:val="00BA0126"/>
    <w:rsid w:val="00BA1D33"/>
    <w:rsid w:val="00BA2674"/>
    <w:rsid w:val="00BA2B14"/>
    <w:rsid w:val="00BA4FAE"/>
    <w:rsid w:val="00BB333C"/>
    <w:rsid w:val="00BD11F6"/>
    <w:rsid w:val="00BD2BB3"/>
    <w:rsid w:val="00BD4E54"/>
    <w:rsid w:val="00BE0953"/>
    <w:rsid w:val="00BF272E"/>
    <w:rsid w:val="00BF3183"/>
    <w:rsid w:val="00BF7A5C"/>
    <w:rsid w:val="00C06BB4"/>
    <w:rsid w:val="00C14423"/>
    <w:rsid w:val="00C25FCD"/>
    <w:rsid w:val="00C339E1"/>
    <w:rsid w:val="00C50166"/>
    <w:rsid w:val="00C54311"/>
    <w:rsid w:val="00C56984"/>
    <w:rsid w:val="00C858A8"/>
    <w:rsid w:val="00C90EE9"/>
    <w:rsid w:val="00C958BE"/>
    <w:rsid w:val="00CA3D00"/>
    <w:rsid w:val="00CB69BC"/>
    <w:rsid w:val="00CE0254"/>
    <w:rsid w:val="00CE3511"/>
    <w:rsid w:val="00CE5A0D"/>
    <w:rsid w:val="00CF4011"/>
    <w:rsid w:val="00D109DC"/>
    <w:rsid w:val="00D16AE1"/>
    <w:rsid w:val="00D23B90"/>
    <w:rsid w:val="00D31C80"/>
    <w:rsid w:val="00D35312"/>
    <w:rsid w:val="00D527B2"/>
    <w:rsid w:val="00D544F1"/>
    <w:rsid w:val="00D5644E"/>
    <w:rsid w:val="00D60AE6"/>
    <w:rsid w:val="00D64187"/>
    <w:rsid w:val="00D64C06"/>
    <w:rsid w:val="00D764F1"/>
    <w:rsid w:val="00D82B2B"/>
    <w:rsid w:val="00DA00F2"/>
    <w:rsid w:val="00DA7EE6"/>
    <w:rsid w:val="00DC3564"/>
    <w:rsid w:val="00DD298F"/>
    <w:rsid w:val="00DD2C90"/>
    <w:rsid w:val="00DD5ADE"/>
    <w:rsid w:val="00DD6C19"/>
    <w:rsid w:val="00DE06F5"/>
    <w:rsid w:val="00DF1272"/>
    <w:rsid w:val="00DF545B"/>
    <w:rsid w:val="00E15008"/>
    <w:rsid w:val="00E57350"/>
    <w:rsid w:val="00E6461B"/>
    <w:rsid w:val="00E665E2"/>
    <w:rsid w:val="00E669DF"/>
    <w:rsid w:val="00E741D1"/>
    <w:rsid w:val="00E94674"/>
    <w:rsid w:val="00E96F13"/>
    <w:rsid w:val="00EC4622"/>
    <w:rsid w:val="00ED7FD0"/>
    <w:rsid w:val="00EF3537"/>
    <w:rsid w:val="00F02F97"/>
    <w:rsid w:val="00F038DE"/>
    <w:rsid w:val="00F07894"/>
    <w:rsid w:val="00F11947"/>
    <w:rsid w:val="00F21AA4"/>
    <w:rsid w:val="00F2309B"/>
    <w:rsid w:val="00F27B9D"/>
    <w:rsid w:val="00F35BD5"/>
    <w:rsid w:val="00F37FAB"/>
    <w:rsid w:val="00F5685F"/>
    <w:rsid w:val="00F705AC"/>
    <w:rsid w:val="00F8505C"/>
    <w:rsid w:val="00FB15D7"/>
    <w:rsid w:val="00FC3D81"/>
    <w:rsid w:val="00FC5C86"/>
    <w:rsid w:val="00FE2FA9"/>
    <w:rsid w:val="00FE6812"/>
    <w:rsid w:val="00FE6AFF"/>
    <w:rsid w:val="00FE7B3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E689"/>
  <w15:docId w15:val="{5C7EDC7F-6081-4051-87E8-B8E8370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8BE"/>
    <w:rPr>
      <w:rFonts w:ascii="Times New Roman" w:eastAsia="Times New Roman" w:hAnsi="Times New Roman"/>
      <w:lang w:val="cs-CZ" w:eastAsia="en-US"/>
    </w:rPr>
  </w:style>
  <w:style w:type="paragraph" w:styleId="Nadpis2">
    <w:name w:val="heading 2"/>
    <w:basedOn w:val="Normlny"/>
    <w:next w:val="Normlny"/>
    <w:link w:val="Nadpis2Char"/>
    <w:qFormat/>
    <w:rsid w:val="00C958BE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958BE"/>
    <w:rPr>
      <w:rFonts w:ascii="Arial" w:eastAsia="Times New Roman" w:hAnsi="Arial" w:cs="Times New Roman"/>
      <w:b/>
      <w:i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C958BE"/>
    <w:pPr>
      <w:spacing w:line="360" w:lineRule="auto"/>
      <w:jc w:val="both"/>
    </w:pPr>
    <w:rPr>
      <w:rFonts w:ascii="Arial" w:hAnsi="Arial"/>
      <w:lang w:eastAsia="sk-SK"/>
    </w:rPr>
  </w:style>
  <w:style w:type="character" w:customStyle="1" w:styleId="ZkladntextChar">
    <w:name w:val="Základný text Char"/>
    <w:link w:val="Zkladntext"/>
    <w:rsid w:val="00C958BE"/>
    <w:rPr>
      <w:rFonts w:ascii="Arial" w:eastAsia="Times New Roman" w:hAnsi="Arial" w:cs="Times New Roman"/>
      <w:szCs w:val="20"/>
      <w:lang w:eastAsia="sk-SK"/>
    </w:rPr>
  </w:style>
  <w:style w:type="paragraph" w:styleId="Hlavika">
    <w:name w:val="header"/>
    <w:basedOn w:val="Normlny"/>
    <w:link w:val="HlavikaChar"/>
    <w:rsid w:val="00C958BE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rsid w:val="00C958BE"/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ra">
    <w:name w:val="ra"/>
    <w:basedOn w:val="Predvolenpsmoodseku"/>
    <w:rsid w:val="00C958BE"/>
  </w:style>
  <w:style w:type="paragraph" w:styleId="Textbubliny">
    <w:name w:val="Balloon Text"/>
    <w:basedOn w:val="Normlny"/>
    <w:link w:val="TextbublinyChar"/>
    <w:uiPriority w:val="99"/>
    <w:semiHidden/>
    <w:unhideWhenUsed/>
    <w:rsid w:val="00C958B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58BE"/>
    <w:rPr>
      <w:rFonts w:ascii="Tahoma" w:eastAsia="Times New Roman" w:hAnsi="Tahoma" w:cs="Tahoma"/>
      <w:sz w:val="16"/>
      <w:szCs w:val="16"/>
      <w:lang w:val="cs-CZ"/>
    </w:rPr>
  </w:style>
  <w:style w:type="paragraph" w:styleId="Pta">
    <w:name w:val="footer"/>
    <w:basedOn w:val="Normlny"/>
    <w:link w:val="PtaChar"/>
    <w:uiPriority w:val="99"/>
    <w:unhideWhenUsed/>
    <w:rsid w:val="00FB15D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B15D7"/>
    <w:rPr>
      <w:rFonts w:ascii="Times New Roman" w:eastAsia="Times New Roman" w:hAnsi="Times New Roman"/>
      <w:lang w:val="cs-CZ" w:eastAsia="en-US"/>
    </w:rPr>
  </w:style>
  <w:style w:type="character" w:styleId="Odkaznakomentr">
    <w:name w:val="annotation reference"/>
    <w:semiHidden/>
    <w:unhideWhenUsed/>
    <w:rsid w:val="001718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183D"/>
  </w:style>
  <w:style w:type="character" w:customStyle="1" w:styleId="TextkomentraChar">
    <w:name w:val="Text komentára Char"/>
    <w:link w:val="Textkomentra"/>
    <w:uiPriority w:val="99"/>
    <w:semiHidden/>
    <w:rsid w:val="0017183D"/>
    <w:rPr>
      <w:rFonts w:ascii="Times New Roman" w:eastAsia="Times New Roman" w:hAnsi="Times New Roman"/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183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7183D"/>
    <w:rPr>
      <w:rFonts w:ascii="Times New Roman" w:eastAsia="Times New Roman" w:hAnsi="Times New Roman"/>
      <w:b/>
      <w:bCs/>
      <w:lang w:val="cs-CZ" w:eastAsia="en-US"/>
    </w:rPr>
  </w:style>
  <w:style w:type="paragraph" w:customStyle="1" w:styleId="NADP">
    <w:name w:val="NADP."/>
    <w:basedOn w:val="Normlny"/>
    <w:rsid w:val="00317BDD"/>
    <w:pPr>
      <w:numPr>
        <w:numId w:val="5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17BDD"/>
    <w:pPr>
      <w:numPr>
        <w:ilvl w:val="1"/>
        <w:numId w:val="5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17BDD"/>
    <w:pPr>
      <w:numPr>
        <w:ilvl w:val="2"/>
        <w:numId w:val="5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character" w:styleId="Zvraznenie">
    <w:name w:val="Emphasis"/>
    <w:uiPriority w:val="20"/>
    <w:qFormat/>
    <w:rsid w:val="00F35BD5"/>
    <w:rPr>
      <w:i/>
      <w:iCs/>
    </w:rPr>
  </w:style>
  <w:style w:type="paragraph" w:customStyle="1" w:styleId="Advokt">
    <w:name w:val="Advokát"/>
    <w:basedOn w:val="Normlny"/>
    <w:rsid w:val="00F5685F"/>
    <w:rPr>
      <w:sz w:val="24"/>
      <w:lang w:val="sk-SK" w:eastAsia="sk-SK"/>
    </w:rPr>
  </w:style>
  <w:style w:type="paragraph" w:customStyle="1" w:styleId="Podnadpis">
    <w:name w:val="Podnadpis"/>
    <w:basedOn w:val="Normlny"/>
    <w:rsid w:val="00F5685F"/>
    <w:pPr>
      <w:jc w:val="center"/>
    </w:pPr>
    <w:rPr>
      <w:b/>
      <w:spacing w:val="20"/>
      <w:sz w:val="28"/>
      <w:lang w:val="sk-SK" w:eastAsia="sk-SK"/>
    </w:rPr>
  </w:style>
  <w:style w:type="paragraph" w:customStyle="1" w:styleId="Advnadpis">
    <w:name w:val="Advnadpis"/>
    <w:basedOn w:val="Normlny"/>
    <w:rsid w:val="00F5685F"/>
    <w:pPr>
      <w:jc w:val="center"/>
    </w:pPr>
    <w:rPr>
      <w:b/>
      <w:sz w:val="40"/>
      <w:lang w:val="sk-SK" w:eastAsia="sk-SK"/>
    </w:rPr>
  </w:style>
  <w:style w:type="character" w:customStyle="1" w:styleId="CharCharChar">
    <w:name w:val="Char Char Char"/>
    <w:link w:val="Zkladntext1"/>
    <w:locked/>
    <w:rsid w:val="00F5685F"/>
    <w:rPr>
      <w:rFonts w:ascii="Arial" w:hAnsi="Arial" w:cs="Arial"/>
      <w:sz w:val="22"/>
    </w:rPr>
  </w:style>
  <w:style w:type="paragraph" w:customStyle="1" w:styleId="Zkladntext1">
    <w:name w:val="Základní text1"/>
    <w:aliases w:val="Char"/>
    <w:basedOn w:val="Normlny"/>
    <w:link w:val="CharCharChar"/>
    <w:rsid w:val="00F5685F"/>
    <w:pPr>
      <w:spacing w:line="360" w:lineRule="auto"/>
      <w:jc w:val="both"/>
    </w:pPr>
    <w:rPr>
      <w:rFonts w:ascii="Arial" w:eastAsia="Calibri" w:hAnsi="Arial"/>
      <w:sz w:val="22"/>
    </w:rPr>
  </w:style>
  <w:style w:type="paragraph" w:customStyle="1" w:styleId="Adv">
    <w:name w:val="Adv"/>
    <w:basedOn w:val="Normlny"/>
    <w:rsid w:val="00F5685F"/>
    <w:pPr>
      <w:jc w:val="both"/>
    </w:pPr>
    <w:rPr>
      <w:sz w:val="24"/>
      <w:szCs w:val="24"/>
      <w:lang w:eastAsia="cs-CZ"/>
    </w:rPr>
  </w:style>
  <w:style w:type="paragraph" w:customStyle="1" w:styleId="Nzovtabu3ky1">
    <w:name w:val="Názov tabu3ky1"/>
    <w:basedOn w:val="Normlny"/>
    <w:rsid w:val="0079099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Garamond" w:hAnsi="Garamond"/>
      <w:b/>
      <w:caps/>
      <w:lang w:val="sk-SK" w:eastAsia="sk-SK"/>
    </w:rPr>
  </w:style>
  <w:style w:type="paragraph" w:customStyle="1" w:styleId="Obyajntext1">
    <w:name w:val="Obyčajný text1"/>
    <w:basedOn w:val="Normlny"/>
    <w:rsid w:val="00790994"/>
    <w:pPr>
      <w:overflowPunct w:val="0"/>
      <w:autoSpaceDE w:val="0"/>
      <w:autoSpaceDN w:val="0"/>
      <w:adjustRightInd w:val="0"/>
      <w:textAlignment w:val="baseline"/>
    </w:pPr>
    <w:rPr>
      <w:spacing w:val="-5"/>
      <w:lang w:val="en-GB" w:eastAsia="sk-SK"/>
    </w:rPr>
  </w:style>
  <w:style w:type="character" w:styleId="Hypertextovprepojenie">
    <w:name w:val="Hyperlink"/>
    <w:uiPriority w:val="99"/>
    <w:unhideWhenUsed/>
    <w:rsid w:val="00246AF6"/>
    <w:rPr>
      <w:color w:val="0000FF"/>
      <w:u w:val="single"/>
    </w:rPr>
  </w:style>
  <w:style w:type="character" w:customStyle="1" w:styleId="Zkladntext0">
    <w:name w:val="Základný text_"/>
    <w:link w:val="Zkladntext10"/>
    <w:locked/>
    <w:rsid w:val="00936C9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936C92"/>
    <w:pPr>
      <w:shd w:val="clear" w:color="auto" w:fill="FFFFFF"/>
      <w:spacing w:line="346" w:lineRule="exact"/>
      <w:ind w:hanging="720"/>
    </w:pPr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8339-CE25-4E12-B4C7-CC335DF6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ZMLUVA  O DIELO č</vt:lpstr>
      <vt:lpstr>ZMLUVA  O DIELO č</vt:lpstr>
      <vt:lpstr>ZMLUVA  O DIELO č</vt:lpstr>
    </vt:vector>
  </TitlesOfParts>
  <Company>TOSHIBA</Company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creator>moravcik</dc:creator>
  <cp:lastModifiedBy>BENČÍKOVÁ Anita</cp:lastModifiedBy>
  <cp:revision>2</cp:revision>
  <cp:lastPrinted>2015-08-07T11:06:00Z</cp:lastPrinted>
  <dcterms:created xsi:type="dcterms:W3CDTF">2016-01-14T07:23:00Z</dcterms:created>
  <dcterms:modified xsi:type="dcterms:W3CDTF">2016-01-14T07:23:00Z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a">
    <vt:lpwstr>2009-1</vt:lpwstr>
  </property>
  <property fmtid="{D5CDD505-2E9C-101B-9397-08002B2CF9AE}" pid="3" name="poznámka">
    <vt:lpwstr>standard: PRV 2 zisk</vt:lpwstr>
  </property>
</Properties>
</file>